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127" w:rsidRPr="006D6127" w:rsidRDefault="006D6127" w:rsidP="006D6127">
      <w:pPr>
        <w:jc w:val="center"/>
        <w:rPr>
          <w:rFonts w:ascii="Arial" w:hAnsi="Arial" w:cs="Arial"/>
          <w:b/>
          <w:bCs/>
          <w:sz w:val="28"/>
          <w:szCs w:val="28"/>
        </w:rPr>
      </w:pPr>
      <w:r w:rsidRPr="006D6127">
        <w:rPr>
          <w:rFonts w:ascii="Arial" w:hAnsi="Arial" w:cs="Arial"/>
          <w:b/>
          <w:bCs/>
          <w:sz w:val="28"/>
          <w:szCs w:val="28"/>
        </w:rPr>
        <w:t>Key Contract Elements</w:t>
      </w:r>
    </w:p>
    <w:p w:rsidR="006D6127" w:rsidRDefault="006D6127" w:rsidP="006D6127">
      <w:pPr>
        <w:rPr>
          <w:b/>
          <w:bCs/>
        </w:rPr>
      </w:pPr>
    </w:p>
    <w:p w:rsidR="006D6127" w:rsidRDefault="006D6127" w:rsidP="006D6127">
      <w:pPr>
        <w:rPr>
          <w:rFonts w:ascii="Arial" w:hAnsi="Arial" w:cs="Arial"/>
          <w:b/>
          <w:bCs/>
        </w:rPr>
      </w:pPr>
    </w:p>
    <w:p w:rsidR="006D6127" w:rsidRPr="006D6127" w:rsidRDefault="006D6127" w:rsidP="00757B1B">
      <w:pPr>
        <w:spacing w:after="120"/>
        <w:jc w:val="both"/>
        <w:rPr>
          <w:rFonts w:ascii="Arial" w:hAnsi="Arial" w:cs="Arial"/>
          <w:b/>
          <w:bCs/>
        </w:rPr>
      </w:pPr>
      <w:r w:rsidRPr="006D6127">
        <w:rPr>
          <w:rFonts w:ascii="Arial" w:hAnsi="Arial" w:cs="Arial"/>
          <w:b/>
          <w:bCs/>
        </w:rPr>
        <w:t>Background</w:t>
      </w:r>
    </w:p>
    <w:p w:rsidR="006D6127" w:rsidRDefault="006D6127" w:rsidP="00757B1B">
      <w:pPr>
        <w:spacing w:after="120"/>
        <w:jc w:val="both"/>
        <w:rPr>
          <w:rFonts w:ascii="Arial" w:hAnsi="Arial" w:cs="Arial"/>
        </w:rPr>
      </w:pPr>
    </w:p>
    <w:p w:rsidR="006D6127" w:rsidRPr="006D6127" w:rsidRDefault="006D6127" w:rsidP="00757B1B">
      <w:pPr>
        <w:spacing w:after="120"/>
        <w:jc w:val="both"/>
        <w:rPr>
          <w:rFonts w:ascii="Arial" w:hAnsi="Arial" w:cs="Arial"/>
        </w:rPr>
      </w:pPr>
      <w:r w:rsidRPr="006D6127">
        <w:rPr>
          <w:rFonts w:ascii="Arial" w:hAnsi="Arial" w:cs="Arial"/>
        </w:rPr>
        <w:t xml:space="preserve">The background section is usually at the start of a contract. This section states why your organization has enlisted the help of a consultant. It also details why the consultant is the right choice for this role. In this section, you should also give an outline of the organization’s mission, as well as any other relevant background information about either party. </w:t>
      </w:r>
      <w:r w:rsidRPr="006D6127">
        <w:rPr>
          <w:rFonts w:ascii="Arial" w:hAnsi="Arial" w:cs="Arial"/>
        </w:rPr>
        <w:tab/>
      </w:r>
    </w:p>
    <w:p w:rsidR="006D6127" w:rsidRPr="006D6127" w:rsidRDefault="006D6127" w:rsidP="00757B1B">
      <w:pPr>
        <w:spacing w:after="120"/>
        <w:jc w:val="both"/>
        <w:rPr>
          <w:rFonts w:ascii="Arial" w:hAnsi="Arial" w:cs="Arial"/>
        </w:rPr>
      </w:pPr>
    </w:p>
    <w:p w:rsidR="006D6127" w:rsidRPr="006D6127" w:rsidRDefault="006D6127" w:rsidP="00757B1B">
      <w:pPr>
        <w:spacing w:after="120"/>
        <w:jc w:val="both"/>
        <w:rPr>
          <w:rFonts w:ascii="Arial" w:hAnsi="Arial" w:cs="Arial"/>
          <w:b/>
          <w:bCs/>
        </w:rPr>
      </w:pPr>
      <w:r w:rsidRPr="006D6127">
        <w:rPr>
          <w:rFonts w:ascii="Arial" w:hAnsi="Arial" w:cs="Arial"/>
          <w:b/>
          <w:bCs/>
        </w:rPr>
        <w:t>Consultant Duties and Services</w:t>
      </w:r>
    </w:p>
    <w:p w:rsidR="006D6127" w:rsidRDefault="006D6127" w:rsidP="00757B1B">
      <w:pPr>
        <w:spacing w:after="120"/>
        <w:jc w:val="both"/>
        <w:rPr>
          <w:rFonts w:ascii="Arial" w:hAnsi="Arial" w:cs="Arial"/>
        </w:rPr>
      </w:pPr>
    </w:p>
    <w:p w:rsidR="006D6127" w:rsidRPr="006D6127" w:rsidRDefault="006D6127" w:rsidP="00757B1B">
      <w:pPr>
        <w:spacing w:after="120"/>
        <w:jc w:val="both"/>
        <w:rPr>
          <w:rFonts w:ascii="Arial" w:hAnsi="Arial" w:cs="Arial"/>
        </w:rPr>
      </w:pPr>
      <w:r w:rsidRPr="006D6127">
        <w:rPr>
          <w:rFonts w:ascii="Arial" w:hAnsi="Arial" w:cs="Arial"/>
        </w:rPr>
        <w:t>This section of the contract sets out:</w:t>
      </w:r>
    </w:p>
    <w:p w:rsidR="006D6127" w:rsidRPr="006D6127" w:rsidRDefault="006D6127" w:rsidP="00757B1B">
      <w:pPr>
        <w:numPr>
          <w:ilvl w:val="0"/>
          <w:numId w:val="1"/>
        </w:numPr>
        <w:tabs>
          <w:tab w:val="clear" w:pos="720"/>
        </w:tabs>
        <w:spacing w:after="120"/>
        <w:jc w:val="both"/>
        <w:rPr>
          <w:rFonts w:ascii="Arial" w:hAnsi="Arial" w:cs="Arial"/>
        </w:rPr>
      </w:pPr>
      <w:r w:rsidRPr="006D6127">
        <w:rPr>
          <w:rFonts w:ascii="Arial" w:hAnsi="Arial" w:cs="Arial"/>
        </w:rPr>
        <w:t>When the contract begins and ends</w:t>
      </w:r>
    </w:p>
    <w:p w:rsidR="006D6127" w:rsidRDefault="006D6127" w:rsidP="00757B1B">
      <w:pPr>
        <w:numPr>
          <w:ilvl w:val="0"/>
          <w:numId w:val="1"/>
        </w:numPr>
        <w:tabs>
          <w:tab w:val="clear" w:pos="720"/>
        </w:tabs>
        <w:spacing w:after="120"/>
        <w:jc w:val="both"/>
        <w:rPr>
          <w:rFonts w:ascii="Arial" w:hAnsi="Arial" w:cs="Arial"/>
        </w:rPr>
      </w:pPr>
      <w:r w:rsidRPr="006D6127">
        <w:rPr>
          <w:rFonts w:ascii="Arial" w:hAnsi="Arial" w:cs="Arial"/>
        </w:rPr>
        <w:t xml:space="preserve">Expected objectives, tasks, or deliverables </w:t>
      </w:r>
    </w:p>
    <w:p w:rsidR="006D6127" w:rsidRPr="006D6127" w:rsidRDefault="006D6127" w:rsidP="00757B1B">
      <w:pPr>
        <w:numPr>
          <w:ilvl w:val="0"/>
          <w:numId w:val="1"/>
        </w:numPr>
        <w:tabs>
          <w:tab w:val="clear" w:pos="720"/>
        </w:tabs>
        <w:spacing w:after="120"/>
        <w:jc w:val="both"/>
        <w:rPr>
          <w:rFonts w:ascii="Arial" w:hAnsi="Arial" w:cs="Arial"/>
        </w:rPr>
      </w:pPr>
      <w:r w:rsidRPr="006D6127">
        <w:rPr>
          <w:rFonts w:ascii="Arial" w:hAnsi="Arial" w:cs="Arial"/>
        </w:rPr>
        <w:t>Due dates for all products and deliverables</w:t>
      </w:r>
    </w:p>
    <w:p w:rsidR="006D6127" w:rsidRPr="006D6127" w:rsidRDefault="006D6127" w:rsidP="00757B1B">
      <w:pPr>
        <w:numPr>
          <w:ilvl w:val="0"/>
          <w:numId w:val="1"/>
        </w:numPr>
        <w:tabs>
          <w:tab w:val="clear" w:pos="720"/>
        </w:tabs>
        <w:spacing w:after="120"/>
        <w:jc w:val="both"/>
        <w:rPr>
          <w:rFonts w:ascii="Arial" w:hAnsi="Arial" w:cs="Arial"/>
        </w:rPr>
      </w:pPr>
      <w:r w:rsidRPr="006D6127">
        <w:rPr>
          <w:rFonts w:ascii="Arial" w:hAnsi="Arial" w:cs="Arial"/>
        </w:rPr>
        <w:t>Requirements for the length and format of each task or deliverable and policies for approving them</w:t>
      </w:r>
    </w:p>
    <w:p w:rsidR="006D6127" w:rsidRDefault="006D6127" w:rsidP="00757B1B">
      <w:pPr>
        <w:spacing w:after="120"/>
        <w:jc w:val="both"/>
        <w:rPr>
          <w:rFonts w:ascii="Arial" w:hAnsi="Arial" w:cs="Arial"/>
        </w:rPr>
      </w:pPr>
    </w:p>
    <w:p w:rsidR="006D6127" w:rsidRDefault="006D6127" w:rsidP="00757B1B">
      <w:pPr>
        <w:spacing w:after="120"/>
        <w:jc w:val="both"/>
        <w:rPr>
          <w:rFonts w:ascii="Arial" w:hAnsi="Arial" w:cs="Arial"/>
        </w:rPr>
      </w:pPr>
      <w:r w:rsidRPr="006D6127">
        <w:rPr>
          <w:rFonts w:ascii="Arial" w:hAnsi="Arial" w:cs="Arial"/>
        </w:rPr>
        <w:t>It is very important that every contract have an end date, even for very long term projects. Not having an end date risks making your consultant look like an employee, which can get you into trouble with the IRS. Generally, the end date should be the date of the last deadline. If the project extends over a particularly long</w:t>
      </w:r>
      <w:r>
        <w:rPr>
          <w:rFonts w:ascii="Arial" w:hAnsi="Arial" w:cs="Arial"/>
        </w:rPr>
        <w:t xml:space="preserve"> time, it’s</w:t>
      </w:r>
      <w:r w:rsidRPr="006D6127">
        <w:rPr>
          <w:rFonts w:ascii="Arial" w:hAnsi="Arial" w:cs="Arial"/>
        </w:rPr>
        <w:t xml:space="preserve"> recommended that an end date of no more than twelve months be selected regardless. You can always extend the contract or make a new one after that time, but this will help </w:t>
      </w:r>
      <w:r>
        <w:rPr>
          <w:rFonts w:ascii="Arial" w:hAnsi="Arial" w:cs="Arial"/>
        </w:rPr>
        <w:t xml:space="preserve">clarify the </w:t>
      </w:r>
      <w:r w:rsidRPr="006D6127">
        <w:rPr>
          <w:rFonts w:ascii="Arial" w:hAnsi="Arial" w:cs="Arial"/>
        </w:rPr>
        <w:t xml:space="preserve">line between employee and consultant clear. </w:t>
      </w:r>
    </w:p>
    <w:p w:rsidR="00757B1B" w:rsidRPr="006D6127" w:rsidRDefault="00757B1B" w:rsidP="00757B1B">
      <w:pPr>
        <w:spacing w:after="120"/>
        <w:jc w:val="both"/>
        <w:rPr>
          <w:rFonts w:ascii="Arial" w:hAnsi="Arial" w:cs="Arial"/>
        </w:rPr>
      </w:pPr>
    </w:p>
    <w:p w:rsidR="006D6127" w:rsidRPr="006D6127" w:rsidRDefault="006D6127" w:rsidP="00757B1B">
      <w:pPr>
        <w:spacing w:after="120"/>
        <w:jc w:val="both"/>
        <w:rPr>
          <w:rFonts w:ascii="Arial" w:hAnsi="Arial" w:cs="Arial"/>
        </w:rPr>
      </w:pPr>
      <w:r w:rsidRPr="006D6127">
        <w:rPr>
          <w:rFonts w:ascii="Arial" w:hAnsi="Arial" w:cs="Arial"/>
        </w:rPr>
        <w:t xml:space="preserve">In describing the tasks or deliverables you want the consultant to produce, it may be helpful to go back to the RFP for wording. </w:t>
      </w:r>
      <w:r>
        <w:rPr>
          <w:rFonts w:ascii="Arial" w:hAnsi="Arial" w:cs="Arial"/>
        </w:rPr>
        <w:t>However, y</w:t>
      </w:r>
      <w:r w:rsidRPr="006D6127">
        <w:rPr>
          <w:rFonts w:ascii="Arial" w:hAnsi="Arial" w:cs="Arial"/>
        </w:rPr>
        <w:t>ou will</w:t>
      </w:r>
      <w:r>
        <w:rPr>
          <w:rFonts w:ascii="Arial" w:hAnsi="Arial" w:cs="Arial"/>
        </w:rPr>
        <w:t xml:space="preserve"> </w:t>
      </w:r>
      <w:r w:rsidRPr="006D6127">
        <w:rPr>
          <w:rFonts w:ascii="Arial" w:hAnsi="Arial" w:cs="Arial"/>
        </w:rPr>
        <w:t xml:space="preserve">want to thoughtfully review that content before placing it in the contract. </w:t>
      </w:r>
      <w:r>
        <w:rPr>
          <w:rFonts w:ascii="Arial" w:hAnsi="Arial" w:cs="Arial"/>
        </w:rPr>
        <w:t>M</w:t>
      </w:r>
      <w:r w:rsidRPr="006D6127">
        <w:rPr>
          <w:rFonts w:ascii="Arial" w:hAnsi="Arial" w:cs="Arial"/>
        </w:rPr>
        <w:t xml:space="preserve">ake sure to think about the details of each deliverable. If you expect the consultant to produce a report, how long should it be? </w:t>
      </w:r>
      <w:r w:rsidR="000E2423">
        <w:rPr>
          <w:rFonts w:ascii="Arial" w:hAnsi="Arial" w:cs="Arial"/>
        </w:rPr>
        <w:t xml:space="preserve">What issues should it address? What is the desired </w:t>
      </w:r>
      <w:r w:rsidRPr="006D6127">
        <w:rPr>
          <w:rFonts w:ascii="Arial" w:hAnsi="Arial" w:cs="Arial"/>
        </w:rPr>
        <w:t>format? If the</w:t>
      </w:r>
      <w:r w:rsidR="000E2423">
        <w:rPr>
          <w:rFonts w:ascii="Arial" w:hAnsi="Arial" w:cs="Arial"/>
        </w:rPr>
        <w:t xml:space="preserve"> consultant is tasked with </w:t>
      </w:r>
      <w:r w:rsidRPr="006D6127">
        <w:rPr>
          <w:rFonts w:ascii="Arial" w:hAnsi="Arial" w:cs="Arial"/>
        </w:rPr>
        <w:t>install</w:t>
      </w:r>
      <w:r w:rsidR="000E2423">
        <w:rPr>
          <w:rFonts w:ascii="Arial" w:hAnsi="Arial" w:cs="Arial"/>
        </w:rPr>
        <w:t>ing</w:t>
      </w:r>
      <w:r w:rsidRPr="006D6127">
        <w:rPr>
          <w:rFonts w:ascii="Arial" w:hAnsi="Arial" w:cs="Arial"/>
        </w:rPr>
        <w:t xml:space="preserve"> a new computer system, how many terminals are expected? What software should be loaded in? Also be sure to state here what progress reports or updates you would like the consultant to </w:t>
      </w:r>
      <w:r w:rsidR="000E2423">
        <w:rPr>
          <w:rFonts w:ascii="Arial" w:hAnsi="Arial" w:cs="Arial"/>
        </w:rPr>
        <w:t xml:space="preserve">provide </w:t>
      </w:r>
      <w:r w:rsidRPr="006D6127">
        <w:rPr>
          <w:rFonts w:ascii="Arial" w:hAnsi="Arial" w:cs="Arial"/>
        </w:rPr>
        <w:t xml:space="preserve">along the way. </w:t>
      </w:r>
    </w:p>
    <w:p w:rsidR="000E2423" w:rsidRDefault="006D6127" w:rsidP="00757B1B">
      <w:pPr>
        <w:spacing w:after="120"/>
        <w:jc w:val="both"/>
        <w:rPr>
          <w:rFonts w:ascii="Arial" w:hAnsi="Arial" w:cs="Arial"/>
        </w:rPr>
      </w:pPr>
      <w:r w:rsidRPr="006D6127">
        <w:rPr>
          <w:rFonts w:ascii="Arial" w:hAnsi="Arial" w:cs="Arial"/>
        </w:rPr>
        <w:tab/>
      </w:r>
    </w:p>
    <w:p w:rsidR="006D6127" w:rsidRPr="006D6127" w:rsidRDefault="006D6127" w:rsidP="00757B1B">
      <w:pPr>
        <w:spacing w:after="120"/>
        <w:jc w:val="both"/>
        <w:rPr>
          <w:rFonts w:ascii="Arial" w:hAnsi="Arial" w:cs="Arial"/>
        </w:rPr>
      </w:pPr>
      <w:r w:rsidRPr="006D6127">
        <w:rPr>
          <w:rFonts w:ascii="Arial" w:hAnsi="Arial" w:cs="Arial"/>
        </w:rPr>
        <w:t>It is important that these descriptions be detailed and thorough.</w:t>
      </w:r>
      <w:r w:rsidR="000E2423">
        <w:rPr>
          <w:rFonts w:ascii="Arial" w:hAnsi="Arial" w:cs="Arial"/>
        </w:rPr>
        <w:t xml:space="preserve"> First</w:t>
      </w:r>
      <w:r w:rsidRPr="006D6127">
        <w:rPr>
          <w:rFonts w:ascii="Arial" w:hAnsi="Arial" w:cs="Arial"/>
        </w:rPr>
        <w:t xml:space="preserve">, this will help to ensure that you and your consultant are </w:t>
      </w:r>
      <w:r w:rsidR="000E2423">
        <w:rPr>
          <w:rFonts w:ascii="Arial" w:hAnsi="Arial" w:cs="Arial"/>
        </w:rPr>
        <w:t xml:space="preserve">in sync regarding the </w:t>
      </w:r>
      <w:r w:rsidRPr="006D6127">
        <w:rPr>
          <w:rFonts w:ascii="Arial" w:hAnsi="Arial" w:cs="Arial"/>
        </w:rPr>
        <w:t xml:space="preserve">work to </w:t>
      </w:r>
      <w:r w:rsidR="000E2423">
        <w:rPr>
          <w:rFonts w:ascii="Arial" w:hAnsi="Arial" w:cs="Arial"/>
        </w:rPr>
        <w:t xml:space="preserve">be </w:t>
      </w:r>
      <w:r w:rsidRPr="006D6127">
        <w:rPr>
          <w:rFonts w:ascii="Arial" w:hAnsi="Arial" w:cs="Arial"/>
        </w:rPr>
        <w:t>complete</w:t>
      </w:r>
      <w:r w:rsidR="000E2423">
        <w:rPr>
          <w:rFonts w:ascii="Arial" w:hAnsi="Arial" w:cs="Arial"/>
        </w:rPr>
        <w:t>d</w:t>
      </w:r>
      <w:r w:rsidRPr="006D6127">
        <w:rPr>
          <w:rFonts w:ascii="Arial" w:hAnsi="Arial" w:cs="Arial"/>
        </w:rPr>
        <w:t xml:space="preserve">. </w:t>
      </w:r>
      <w:r w:rsidR="000E2423">
        <w:rPr>
          <w:rFonts w:ascii="Arial" w:hAnsi="Arial" w:cs="Arial"/>
        </w:rPr>
        <w:t>In addition</w:t>
      </w:r>
      <w:r w:rsidRPr="006D6127">
        <w:rPr>
          <w:rFonts w:ascii="Arial" w:hAnsi="Arial" w:cs="Arial"/>
        </w:rPr>
        <w:t xml:space="preserve">, </w:t>
      </w:r>
      <w:r w:rsidR="000E2423">
        <w:rPr>
          <w:rFonts w:ascii="Arial" w:hAnsi="Arial" w:cs="Arial"/>
        </w:rPr>
        <w:t>with a vague description, it’s</w:t>
      </w:r>
      <w:r w:rsidRPr="006D6127">
        <w:rPr>
          <w:rFonts w:ascii="Arial" w:hAnsi="Arial" w:cs="Arial"/>
        </w:rPr>
        <w:t xml:space="preserve"> possible that the contract might not even be </w:t>
      </w:r>
      <w:r w:rsidRPr="006D6127">
        <w:rPr>
          <w:rFonts w:ascii="Arial" w:hAnsi="Arial" w:cs="Arial"/>
        </w:rPr>
        <w:lastRenderedPageBreak/>
        <w:t xml:space="preserve">enforceable, which could leave you in a tough spot later on if your consultant fails to perform. However, in writing this section, recognize the difference between specifying the results you expect and dictating how the consultant is expected to go about producing them. The work </w:t>
      </w:r>
      <w:r w:rsidR="000E2423">
        <w:rPr>
          <w:rFonts w:ascii="Arial" w:hAnsi="Arial" w:cs="Arial"/>
        </w:rPr>
        <w:t xml:space="preserve">methodology </w:t>
      </w:r>
      <w:r w:rsidRPr="006D6127">
        <w:rPr>
          <w:rFonts w:ascii="Arial" w:hAnsi="Arial" w:cs="Arial"/>
        </w:rPr>
        <w:t xml:space="preserve">in a consulting relationship is generally determined by the consultant </w:t>
      </w:r>
      <w:r w:rsidR="000E2423">
        <w:rPr>
          <w:rFonts w:ascii="Arial" w:hAnsi="Arial" w:cs="Arial"/>
        </w:rPr>
        <w:t xml:space="preserve">him or </w:t>
      </w:r>
      <w:r w:rsidRPr="006D6127">
        <w:rPr>
          <w:rFonts w:ascii="Arial" w:hAnsi="Arial" w:cs="Arial"/>
        </w:rPr>
        <w:t>herself. This is another factor which separates consultants from employees.</w:t>
      </w:r>
    </w:p>
    <w:p w:rsidR="006D6127" w:rsidRPr="006D6127" w:rsidRDefault="006D6127" w:rsidP="00757B1B">
      <w:pPr>
        <w:spacing w:after="120"/>
        <w:jc w:val="both"/>
        <w:rPr>
          <w:rFonts w:ascii="Arial" w:hAnsi="Arial" w:cs="Arial"/>
        </w:rPr>
      </w:pPr>
    </w:p>
    <w:p w:rsidR="006D6127" w:rsidRDefault="006D6127" w:rsidP="00757B1B">
      <w:pPr>
        <w:spacing w:after="120"/>
        <w:jc w:val="both"/>
        <w:rPr>
          <w:rFonts w:ascii="Arial" w:hAnsi="Arial" w:cs="Arial"/>
          <w:b/>
          <w:bCs/>
        </w:rPr>
      </w:pPr>
      <w:r w:rsidRPr="006D6127">
        <w:rPr>
          <w:rFonts w:ascii="Arial" w:hAnsi="Arial" w:cs="Arial"/>
          <w:b/>
          <w:bCs/>
        </w:rPr>
        <w:t>Client Agreement</w:t>
      </w:r>
    </w:p>
    <w:p w:rsidR="000E2423" w:rsidRDefault="000E2423" w:rsidP="00757B1B">
      <w:pPr>
        <w:spacing w:after="120"/>
        <w:jc w:val="both"/>
        <w:rPr>
          <w:rFonts w:ascii="Arial" w:hAnsi="Arial" w:cs="Arial"/>
        </w:rPr>
      </w:pPr>
    </w:p>
    <w:p w:rsidR="006D6127" w:rsidRPr="006D6127" w:rsidRDefault="006D6127" w:rsidP="00757B1B">
      <w:pPr>
        <w:spacing w:after="120"/>
        <w:jc w:val="both"/>
        <w:rPr>
          <w:rFonts w:ascii="Arial" w:hAnsi="Arial" w:cs="Arial"/>
        </w:rPr>
      </w:pPr>
      <w:r w:rsidRPr="006D6127">
        <w:rPr>
          <w:rFonts w:ascii="Arial" w:hAnsi="Arial" w:cs="Arial"/>
        </w:rPr>
        <w:t xml:space="preserve">This section of the contract details: </w:t>
      </w:r>
    </w:p>
    <w:p w:rsidR="006D6127" w:rsidRPr="006D6127" w:rsidRDefault="006D6127" w:rsidP="00757B1B">
      <w:pPr>
        <w:numPr>
          <w:ilvl w:val="0"/>
          <w:numId w:val="2"/>
        </w:numPr>
        <w:spacing w:after="120"/>
        <w:jc w:val="both"/>
        <w:rPr>
          <w:rFonts w:ascii="Arial" w:hAnsi="Arial" w:cs="Arial"/>
        </w:rPr>
      </w:pPr>
      <w:r w:rsidRPr="006D6127">
        <w:rPr>
          <w:rFonts w:ascii="Arial" w:hAnsi="Arial" w:cs="Arial"/>
        </w:rPr>
        <w:t>Systems, information, and documents the consultant will have access to</w:t>
      </w:r>
    </w:p>
    <w:p w:rsidR="006D6127" w:rsidRPr="006D6127" w:rsidRDefault="006D6127" w:rsidP="00757B1B">
      <w:pPr>
        <w:numPr>
          <w:ilvl w:val="0"/>
          <w:numId w:val="2"/>
        </w:numPr>
        <w:spacing w:after="120"/>
        <w:jc w:val="both"/>
        <w:rPr>
          <w:rFonts w:ascii="Arial" w:hAnsi="Arial" w:cs="Arial"/>
        </w:rPr>
      </w:pPr>
      <w:r w:rsidRPr="006D6127">
        <w:rPr>
          <w:rFonts w:ascii="Arial" w:hAnsi="Arial" w:cs="Arial"/>
        </w:rPr>
        <w:t>Point of contact for consultant tasks and requests</w:t>
      </w:r>
    </w:p>
    <w:p w:rsidR="006D6127" w:rsidRPr="006D6127" w:rsidRDefault="006D6127" w:rsidP="00757B1B">
      <w:pPr>
        <w:numPr>
          <w:ilvl w:val="0"/>
          <w:numId w:val="2"/>
        </w:numPr>
        <w:spacing w:after="120"/>
        <w:jc w:val="both"/>
        <w:rPr>
          <w:rFonts w:ascii="Arial" w:hAnsi="Arial" w:cs="Arial"/>
        </w:rPr>
      </w:pPr>
      <w:r w:rsidRPr="006D6127">
        <w:rPr>
          <w:rFonts w:ascii="Arial" w:hAnsi="Arial" w:cs="Arial"/>
        </w:rPr>
        <w:t xml:space="preserve">Commitment and level of effort needed from </w:t>
      </w:r>
      <w:r w:rsidR="000E2423">
        <w:rPr>
          <w:rFonts w:ascii="Arial" w:hAnsi="Arial" w:cs="Arial"/>
        </w:rPr>
        <w:t xml:space="preserve">your </w:t>
      </w:r>
      <w:r w:rsidRPr="006D6127">
        <w:rPr>
          <w:rFonts w:ascii="Arial" w:hAnsi="Arial" w:cs="Arial"/>
        </w:rPr>
        <w:t>organization in this project</w:t>
      </w:r>
    </w:p>
    <w:p w:rsidR="006D6127" w:rsidRPr="006D6127" w:rsidRDefault="006D6127" w:rsidP="00757B1B">
      <w:pPr>
        <w:numPr>
          <w:ilvl w:val="0"/>
          <w:numId w:val="2"/>
        </w:numPr>
        <w:spacing w:after="120"/>
        <w:jc w:val="both"/>
        <w:rPr>
          <w:rFonts w:ascii="Arial" w:hAnsi="Arial" w:cs="Arial"/>
        </w:rPr>
      </w:pPr>
      <w:r w:rsidRPr="006D6127">
        <w:rPr>
          <w:rFonts w:ascii="Arial" w:hAnsi="Arial" w:cs="Arial"/>
        </w:rPr>
        <w:t xml:space="preserve">Method of </w:t>
      </w:r>
      <w:r w:rsidR="000E2423">
        <w:rPr>
          <w:rFonts w:ascii="Arial" w:hAnsi="Arial" w:cs="Arial"/>
        </w:rPr>
        <w:t>p</w:t>
      </w:r>
      <w:r w:rsidRPr="006D6127">
        <w:rPr>
          <w:rFonts w:ascii="Arial" w:hAnsi="Arial" w:cs="Arial"/>
        </w:rPr>
        <w:t>ayment</w:t>
      </w:r>
    </w:p>
    <w:p w:rsidR="000E2423" w:rsidRDefault="006D6127" w:rsidP="00757B1B">
      <w:pPr>
        <w:numPr>
          <w:ilvl w:val="0"/>
          <w:numId w:val="2"/>
        </w:numPr>
        <w:spacing w:after="120"/>
        <w:jc w:val="both"/>
        <w:rPr>
          <w:rFonts w:ascii="Arial" w:hAnsi="Arial" w:cs="Arial"/>
        </w:rPr>
      </w:pPr>
      <w:r w:rsidRPr="000E2423">
        <w:rPr>
          <w:rFonts w:ascii="Arial" w:hAnsi="Arial" w:cs="Arial"/>
        </w:rPr>
        <w:t xml:space="preserve">Maximum </w:t>
      </w:r>
      <w:r w:rsidR="000E2423" w:rsidRPr="000E2423">
        <w:rPr>
          <w:rFonts w:ascii="Arial" w:hAnsi="Arial" w:cs="Arial"/>
        </w:rPr>
        <w:t xml:space="preserve">payment </w:t>
      </w:r>
      <w:r w:rsidRPr="000E2423">
        <w:rPr>
          <w:rFonts w:ascii="Arial" w:hAnsi="Arial" w:cs="Arial"/>
        </w:rPr>
        <w:t xml:space="preserve">or ceiling </w:t>
      </w:r>
    </w:p>
    <w:p w:rsidR="006D6127" w:rsidRPr="000E2423" w:rsidRDefault="006D6127" w:rsidP="00757B1B">
      <w:pPr>
        <w:numPr>
          <w:ilvl w:val="0"/>
          <w:numId w:val="2"/>
        </w:numPr>
        <w:spacing w:after="120"/>
        <w:jc w:val="both"/>
        <w:rPr>
          <w:rFonts w:ascii="Arial" w:hAnsi="Arial" w:cs="Arial"/>
        </w:rPr>
      </w:pPr>
      <w:r w:rsidRPr="000E2423">
        <w:rPr>
          <w:rFonts w:ascii="Arial" w:hAnsi="Arial" w:cs="Arial"/>
        </w:rPr>
        <w:t>Schedule of payment</w:t>
      </w:r>
    </w:p>
    <w:p w:rsidR="006D6127" w:rsidRPr="006D6127" w:rsidRDefault="006D6127" w:rsidP="00757B1B">
      <w:pPr>
        <w:numPr>
          <w:ilvl w:val="0"/>
          <w:numId w:val="2"/>
        </w:numPr>
        <w:spacing w:after="120"/>
        <w:jc w:val="both"/>
        <w:rPr>
          <w:rFonts w:ascii="Arial" w:hAnsi="Arial" w:cs="Arial"/>
        </w:rPr>
      </w:pPr>
      <w:r w:rsidRPr="006D6127">
        <w:rPr>
          <w:rFonts w:ascii="Arial" w:hAnsi="Arial" w:cs="Arial"/>
        </w:rPr>
        <w:t>Policies for material expenses</w:t>
      </w:r>
    </w:p>
    <w:p w:rsidR="006D6127" w:rsidRPr="006D6127" w:rsidRDefault="006D6127" w:rsidP="00757B1B">
      <w:pPr>
        <w:numPr>
          <w:ilvl w:val="0"/>
          <w:numId w:val="2"/>
        </w:numPr>
        <w:spacing w:after="120"/>
        <w:jc w:val="both"/>
        <w:rPr>
          <w:rFonts w:ascii="Arial" w:hAnsi="Arial" w:cs="Arial"/>
        </w:rPr>
      </w:pPr>
      <w:r w:rsidRPr="006D6127">
        <w:rPr>
          <w:rFonts w:ascii="Arial" w:hAnsi="Arial" w:cs="Arial"/>
        </w:rPr>
        <w:t>Polices for travel expenses</w:t>
      </w:r>
    </w:p>
    <w:p w:rsidR="000E2423" w:rsidRDefault="000E2423" w:rsidP="00757B1B">
      <w:pPr>
        <w:spacing w:after="120"/>
        <w:jc w:val="both"/>
        <w:rPr>
          <w:rFonts w:ascii="Arial" w:hAnsi="Arial" w:cs="Arial"/>
        </w:rPr>
      </w:pPr>
    </w:p>
    <w:p w:rsidR="006D6127" w:rsidRDefault="000E2423" w:rsidP="00757B1B">
      <w:pPr>
        <w:spacing w:after="120"/>
        <w:jc w:val="both"/>
        <w:rPr>
          <w:rFonts w:ascii="Arial" w:hAnsi="Arial" w:cs="Arial"/>
        </w:rPr>
      </w:pPr>
      <w:r>
        <w:rPr>
          <w:rFonts w:ascii="Arial" w:hAnsi="Arial" w:cs="Arial"/>
        </w:rPr>
        <w:t xml:space="preserve">This </w:t>
      </w:r>
      <w:r w:rsidR="006D6127" w:rsidRPr="006D6127">
        <w:rPr>
          <w:rFonts w:ascii="Arial" w:hAnsi="Arial" w:cs="Arial"/>
        </w:rPr>
        <w:t>section of the contract</w:t>
      </w:r>
      <w:r>
        <w:rPr>
          <w:rFonts w:ascii="Arial" w:hAnsi="Arial" w:cs="Arial"/>
        </w:rPr>
        <w:t xml:space="preserve"> lays out </w:t>
      </w:r>
      <w:r w:rsidR="006D6127" w:rsidRPr="006D6127">
        <w:rPr>
          <w:rFonts w:ascii="Arial" w:hAnsi="Arial" w:cs="Arial"/>
        </w:rPr>
        <w:t xml:space="preserve">polices for how fees and expenses will be handled in as much detail as possible without losing all flexibility. How will the consultant be paid? Will </w:t>
      </w:r>
      <w:r>
        <w:rPr>
          <w:rFonts w:ascii="Arial" w:hAnsi="Arial" w:cs="Arial"/>
        </w:rPr>
        <w:t xml:space="preserve">the individual </w:t>
      </w:r>
      <w:r w:rsidR="006D6127" w:rsidRPr="006D6127">
        <w:rPr>
          <w:rFonts w:ascii="Arial" w:hAnsi="Arial" w:cs="Arial"/>
        </w:rPr>
        <w:t xml:space="preserve">be paid on completion of the project or partially in advance? With some projects it may also be appropriate to pay quarterly or monthly. How will any outside vendors involved with the project be paid? Will the consultant pay them and take the money out of </w:t>
      </w:r>
      <w:r>
        <w:rPr>
          <w:rFonts w:ascii="Arial" w:hAnsi="Arial" w:cs="Arial"/>
        </w:rPr>
        <w:t xml:space="preserve">his or her </w:t>
      </w:r>
      <w:r w:rsidR="006D6127" w:rsidRPr="006D6127">
        <w:rPr>
          <w:rFonts w:ascii="Arial" w:hAnsi="Arial" w:cs="Arial"/>
        </w:rPr>
        <w:t>fee? Or will the organization be responsible? If the consultant receives any discounts from vendors, will those be passed on to the organization</w:t>
      </w:r>
      <w:r>
        <w:rPr>
          <w:rFonts w:ascii="Arial" w:hAnsi="Arial" w:cs="Arial"/>
        </w:rPr>
        <w:t xml:space="preserve"> o</w:t>
      </w:r>
      <w:r w:rsidR="006D6127" w:rsidRPr="006D6127">
        <w:rPr>
          <w:rFonts w:ascii="Arial" w:hAnsi="Arial" w:cs="Arial"/>
        </w:rPr>
        <w:t>r does the consultant keep the difference?</w:t>
      </w:r>
    </w:p>
    <w:p w:rsidR="00757B1B" w:rsidRPr="006D6127" w:rsidRDefault="00757B1B" w:rsidP="00757B1B">
      <w:pPr>
        <w:spacing w:after="120"/>
        <w:jc w:val="both"/>
        <w:rPr>
          <w:rFonts w:ascii="Arial" w:hAnsi="Arial" w:cs="Arial"/>
        </w:rPr>
      </w:pPr>
    </w:p>
    <w:p w:rsidR="006D6127" w:rsidRDefault="000E2423" w:rsidP="00757B1B">
      <w:pPr>
        <w:spacing w:after="120"/>
        <w:jc w:val="both"/>
        <w:rPr>
          <w:rFonts w:ascii="Arial" w:hAnsi="Arial" w:cs="Arial"/>
        </w:rPr>
      </w:pPr>
      <w:r>
        <w:rPr>
          <w:rFonts w:ascii="Arial" w:hAnsi="Arial" w:cs="Arial"/>
        </w:rPr>
        <w:t xml:space="preserve">The </w:t>
      </w:r>
      <w:r w:rsidR="006D6127" w:rsidRPr="006D6127">
        <w:rPr>
          <w:rFonts w:ascii="Arial" w:hAnsi="Arial" w:cs="Arial"/>
        </w:rPr>
        <w:t xml:space="preserve">considerations </w:t>
      </w:r>
      <w:r>
        <w:rPr>
          <w:rFonts w:ascii="Arial" w:hAnsi="Arial" w:cs="Arial"/>
        </w:rPr>
        <w:t>that you’ll</w:t>
      </w:r>
      <w:r w:rsidR="006D6127" w:rsidRPr="006D6127">
        <w:rPr>
          <w:rFonts w:ascii="Arial" w:hAnsi="Arial" w:cs="Arial"/>
        </w:rPr>
        <w:t xml:space="preserve"> need to take into account here will depend on the nature of your project. But do discuss them with your consultant and include your agreements in writing in the contract to avoid misunderstandings or complications down the road. </w:t>
      </w:r>
      <w:r>
        <w:rPr>
          <w:rFonts w:ascii="Arial" w:hAnsi="Arial" w:cs="Arial"/>
        </w:rPr>
        <w:t>Also, b</w:t>
      </w:r>
      <w:r w:rsidR="006D6127" w:rsidRPr="006D6127">
        <w:rPr>
          <w:rFonts w:ascii="Arial" w:hAnsi="Arial" w:cs="Arial"/>
        </w:rPr>
        <w:t xml:space="preserve">e sure also to establish what should be done if an unexpected expense becomes necessary. </w:t>
      </w:r>
      <w:r>
        <w:rPr>
          <w:rFonts w:ascii="Arial" w:hAnsi="Arial" w:cs="Arial"/>
        </w:rPr>
        <w:t>In general, a</w:t>
      </w:r>
      <w:r w:rsidR="006D6127" w:rsidRPr="006D6127">
        <w:rPr>
          <w:rFonts w:ascii="Arial" w:hAnsi="Arial" w:cs="Arial"/>
        </w:rPr>
        <w:t xml:space="preserve"> good policy here is to </w:t>
      </w:r>
      <w:r>
        <w:rPr>
          <w:rFonts w:ascii="Arial" w:hAnsi="Arial" w:cs="Arial"/>
        </w:rPr>
        <w:t xml:space="preserve">indicate </w:t>
      </w:r>
      <w:r w:rsidR="006D6127" w:rsidRPr="006D6127">
        <w:rPr>
          <w:rFonts w:ascii="Arial" w:hAnsi="Arial" w:cs="Arial"/>
        </w:rPr>
        <w:t xml:space="preserve">that both parties should agree to </w:t>
      </w:r>
      <w:r>
        <w:rPr>
          <w:rFonts w:ascii="Arial" w:hAnsi="Arial" w:cs="Arial"/>
        </w:rPr>
        <w:t xml:space="preserve">special expenses </w:t>
      </w:r>
      <w:r w:rsidR="006D6127" w:rsidRPr="006D6127">
        <w:rPr>
          <w:rFonts w:ascii="Arial" w:hAnsi="Arial" w:cs="Arial"/>
        </w:rPr>
        <w:t xml:space="preserve">in writing before </w:t>
      </w:r>
      <w:r>
        <w:rPr>
          <w:rFonts w:ascii="Arial" w:hAnsi="Arial" w:cs="Arial"/>
        </w:rPr>
        <w:t>they are</w:t>
      </w:r>
      <w:r w:rsidR="006D6127" w:rsidRPr="006D6127">
        <w:rPr>
          <w:rFonts w:ascii="Arial" w:hAnsi="Arial" w:cs="Arial"/>
        </w:rPr>
        <w:t xml:space="preserve"> incurred.</w:t>
      </w:r>
    </w:p>
    <w:p w:rsidR="00757B1B" w:rsidRPr="006D6127" w:rsidRDefault="00757B1B" w:rsidP="00757B1B">
      <w:pPr>
        <w:spacing w:after="120"/>
        <w:jc w:val="both"/>
        <w:rPr>
          <w:rFonts w:ascii="Arial" w:hAnsi="Arial" w:cs="Arial"/>
        </w:rPr>
      </w:pPr>
    </w:p>
    <w:p w:rsidR="006D6127" w:rsidRDefault="000E2423" w:rsidP="00757B1B">
      <w:pPr>
        <w:spacing w:after="120"/>
        <w:jc w:val="both"/>
        <w:rPr>
          <w:rFonts w:ascii="Arial" w:hAnsi="Arial" w:cs="Arial"/>
        </w:rPr>
      </w:pPr>
      <w:r w:rsidRPr="000E2423">
        <w:rPr>
          <w:rFonts w:ascii="Arial" w:hAnsi="Arial" w:cs="Arial"/>
          <w:bCs/>
        </w:rPr>
        <w:t>This</w:t>
      </w:r>
      <w:r>
        <w:rPr>
          <w:rFonts w:ascii="Arial" w:hAnsi="Arial" w:cs="Arial"/>
        </w:rPr>
        <w:t xml:space="preserve"> section </w:t>
      </w:r>
      <w:r w:rsidR="006D6127" w:rsidRPr="006D6127">
        <w:rPr>
          <w:rFonts w:ascii="Arial" w:hAnsi="Arial" w:cs="Arial"/>
        </w:rPr>
        <w:t xml:space="preserve">should also </w:t>
      </w:r>
      <w:r w:rsidR="00846ED7">
        <w:rPr>
          <w:rFonts w:ascii="Arial" w:hAnsi="Arial" w:cs="Arial"/>
        </w:rPr>
        <w:t>describe</w:t>
      </w:r>
      <w:r w:rsidR="006D6127" w:rsidRPr="006D6127">
        <w:rPr>
          <w:rFonts w:ascii="Arial" w:hAnsi="Arial" w:cs="Arial"/>
        </w:rPr>
        <w:t xml:space="preserve"> how the consultant’s fees, as opposed to payments, will be structured. </w:t>
      </w:r>
      <w:r w:rsidR="00846ED7">
        <w:rPr>
          <w:rFonts w:ascii="Arial" w:hAnsi="Arial" w:cs="Arial"/>
        </w:rPr>
        <w:t>G</w:t>
      </w:r>
      <w:r w:rsidR="006D6127" w:rsidRPr="006D6127">
        <w:rPr>
          <w:rFonts w:ascii="Arial" w:hAnsi="Arial" w:cs="Arial"/>
        </w:rPr>
        <w:t xml:space="preserve">enerally consultants work either for a fixed price or by the hour. </w:t>
      </w:r>
      <w:r w:rsidR="00846ED7">
        <w:rPr>
          <w:rFonts w:ascii="Arial" w:hAnsi="Arial" w:cs="Arial"/>
        </w:rPr>
        <w:t>During the selection process, y</w:t>
      </w:r>
      <w:r w:rsidR="006D6127" w:rsidRPr="006D6127">
        <w:rPr>
          <w:rFonts w:ascii="Arial" w:hAnsi="Arial" w:cs="Arial"/>
        </w:rPr>
        <w:t>ou may already have established which method will be used</w:t>
      </w:r>
      <w:r w:rsidR="00846ED7">
        <w:rPr>
          <w:rFonts w:ascii="Arial" w:hAnsi="Arial" w:cs="Arial"/>
        </w:rPr>
        <w:t>, but it’s</w:t>
      </w:r>
      <w:r w:rsidR="006D6127" w:rsidRPr="006D6127">
        <w:rPr>
          <w:rFonts w:ascii="Arial" w:hAnsi="Arial" w:cs="Arial"/>
        </w:rPr>
        <w:t xml:space="preserve"> important to put it into writing here. A fixed price can be beneficial to </w:t>
      </w:r>
      <w:r w:rsidR="00846ED7">
        <w:rPr>
          <w:rFonts w:ascii="Arial" w:hAnsi="Arial" w:cs="Arial"/>
        </w:rPr>
        <w:t xml:space="preserve">your </w:t>
      </w:r>
      <w:r w:rsidR="006D6127" w:rsidRPr="006D6127">
        <w:rPr>
          <w:rFonts w:ascii="Arial" w:hAnsi="Arial" w:cs="Arial"/>
        </w:rPr>
        <w:lastRenderedPageBreak/>
        <w:t xml:space="preserve">organization because </w:t>
      </w:r>
      <w:r w:rsidR="00846ED7">
        <w:rPr>
          <w:rFonts w:ascii="Arial" w:hAnsi="Arial" w:cs="Arial"/>
        </w:rPr>
        <w:t xml:space="preserve">you’ll </w:t>
      </w:r>
      <w:r w:rsidR="006D6127" w:rsidRPr="006D6127">
        <w:rPr>
          <w:rFonts w:ascii="Arial" w:hAnsi="Arial" w:cs="Arial"/>
        </w:rPr>
        <w:t xml:space="preserve">know exactly what </w:t>
      </w:r>
      <w:r w:rsidR="00846ED7">
        <w:rPr>
          <w:rFonts w:ascii="Arial" w:hAnsi="Arial" w:cs="Arial"/>
        </w:rPr>
        <w:t xml:space="preserve">you will </w:t>
      </w:r>
      <w:r w:rsidR="006D6127" w:rsidRPr="006D6127">
        <w:rPr>
          <w:rFonts w:ascii="Arial" w:hAnsi="Arial" w:cs="Arial"/>
        </w:rPr>
        <w:t>be paying</w:t>
      </w:r>
      <w:r w:rsidR="00846ED7">
        <w:rPr>
          <w:rFonts w:ascii="Arial" w:hAnsi="Arial" w:cs="Arial"/>
        </w:rPr>
        <w:t xml:space="preserve">. The cost cannot increase </w:t>
      </w:r>
      <w:r w:rsidR="006D6127" w:rsidRPr="006D6127">
        <w:rPr>
          <w:rFonts w:ascii="Arial" w:hAnsi="Arial" w:cs="Arial"/>
        </w:rPr>
        <w:t xml:space="preserve">without </w:t>
      </w:r>
      <w:r w:rsidR="00846ED7">
        <w:rPr>
          <w:rFonts w:ascii="Arial" w:hAnsi="Arial" w:cs="Arial"/>
        </w:rPr>
        <w:t xml:space="preserve">your </w:t>
      </w:r>
      <w:r w:rsidR="006D6127" w:rsidRPr="006D6127">
        <w:rPr>
          <w:rFonts w:ascii="Arial" w:hAnsi="Arial" w:cs="Arial"/>
        </w:rPr>
        <w:t xml:space="preserve">written agreement. A </w:t>
      </w:r>
      <w:r w:rsidR="00846ED7">
        <w:rPr>
          <w:rFonts w:ascii="Arial" w:hAnsi="Arial" w:cs="Arial"/>
        </w:rPr>
        <w:t>consultant generally bases a</w:t>
      </w:r>
      <w:r w:rsidR="006D6127" w:rsidRPr="006D6127">
        <w:rPr>
          <w:rFonts w:ascii="Arial" w:hAnsi="Arial" w:cs="Arial"/>
        </w:rPr>
        <w:t xml:space="preserve"> fixed price on an estimate of </w:t>
      </w:r>
      <w:r w:rsidR="00846ED7">
        <w:rPr>
          <w:rFonts w:ascii="Arial" w:hAnsi="Arial" w:cs="Arial"/>
        </w:rPr>
        <w:t xml:space="preserve">consulting </w:t>
      </w:r>
      <w:r w:rsidR="006D6127" w:rsidRPr="006D6127">
        <w:rPr>
          <w:rFonts w:ascii="Arial" w:hAnsi="Arial" w:cs="Arial"/>
        </w:rPr>
        <w:t xml:space="preserve">hours and expenses. An hourly rate, however, can potentially save </w:t>
      </w:r>
      <w:r w:rsidR="00846ED7">
        <w:rPr>
          <w:rFonts w:ascii="Arial" w:hAnsi="Arial" w:cs="Arial"/>
        </w:rPr>
        <w:t xml:space="preserve">your </w:t>
      </w:r>
      <w:r w:rsidR="006D6127" w:rsidRPr="006D6127">
        <w:rPr>
          <w:rFonts w:ascii="Arial" w:hAnsi="Arial" w:cs="Arial"/>
        </w:rPr>
        <w:t>organization money. If consultant</w:t>
      </w:r>
      <w:r w:rsidR="00846ED7">
        <w:rPr>
          <w:rFonts w:ascii="Arial" w:hAnsi="Arial" w:cs="Arial"/>
        </w:rPr>
        <w:t>s</w:t>
      </w:r>
      <w:r w:rsidR="006D6127" w:rsidRPr="006D6127">
        <w:rPr>
          <w:rFonts w:ascii="Arial" w:hAnsi="Arial" w:cs="Arial"/>
        </w:rPr>
        <w:t xml:space="preserve"> end up taking less time than expec</w:t>
      </w:r>
      <w:r w:rsidR="00846ED7">
        <w:rPr>
          <w:rFonts w:ascii="Arial" w:hAnsi="Arial" w:cs="Arial"/>
        </w:rPr>
        <w:t>ted to finish their projects, your</w:t>
      </w:r>
      <w:r w:rsidR="006D6127" w:rsidRPr="006D6127">
        <w:rPr>
          <w:rFonts w:ascii="Arial" w:hAnsi="Arial" w:cs="Arial"/>
        </w:rPr>
        <w:t xml:space="preserve"> payment </w:t>
      </w:r>
      <w:r w:rsidR="00846ED7">
        <w:rPr>
          <w:rFonts w:ascii="Arial" w:hAnsi="Arial" w:cs="Arial"/>
        </w:rPr>
        <w:t xml:space="preserve">to them </w:t>
      </w:r>
      <w:r w:rsidR="006D6127" w:rsidRPr="006D6127">
        <w:rPr>
          <w:rFonts w:ascii="Arial" w:hAnsi="Arial" w:cs="Arial"/>
        </w:rPr>
        <w:t xml:space="preserve">remains the same in a fixed-price contract. In </w:t>
      </w:r>
      <w:r w:rsidR="00846ED7">
        <w:rPr>
          <w:rFonts w:ascii="Arial" w:hAnsi="Arial" w:cs="Arial"/>
        </w:rPr>
        <w:t xml:space="preserve">that scenario, </w:t>
      </w:r>
      <w:r w:rsidR="006D6127" w:rsidRPr="006D6127">
        <w:rPr>
          <w:rFonts w:ascii="Arial" w:hAnsi="Arial" w:cs="Arial"/>
        </w:rPr>
        <w:t>the organization will end up saving money</w:t>
      </w:r>
      <w:r w:rsidR="00846ED7">
        <w:rPr>
          <w:rFonts w:ascii="Arial" w:hAnsi="Arial" w:cs="Arial"/>
        </w:rPr>
        <w:t xml:space="preserve"> if the consultant were billing by the hour</w:t>
      </w:r>
      <w:r w:rsidR="006D6127" w:rsidRPr="006D6127">
        <w:rPr>
          <w:rFonts w:ascii="Arial" w:hAnsi="Arial" w:cs="Arial"/>
        </w:rPr>
        <w:t xml:space="preserve">. The risk, of course, is that if the consultant takes longer than expected, </w:t>
      </w:r>
      <w:r w:rsidR="00846ED7">
        <w:rPr>
          <w:rFonts w:ascii="Arial" w:hAnsi="Arial" w:cs="Arial"/>
        </w:rPr>
        <w:t xml:space="preserve">the cost to </w:t>
      </w:r>
      <w:r w:rsidR="006D6127" w:rsidRPr="006D6127">
        <w:rPr>
          <w:rFonts w:ascii="Arial" w:hAnsi="Arial" w:cs="Arial"/>
        </w:rPr>
        <w:t xml:space="preserve">the organization </w:t>
      </w:r>
      <w:r w:rsidR="00846ED7">
        <w:rPr>
          <w:rFonts w:ascii="Arial" w:hAnsi="Arial" w:cs="Arial"/>
        </w:rPr>
        <w:t xml:space="preserve">will be </w:t>
      </w:r>
      <w:r w:rsidR="006D6127" w:rsidRPr="006D6127">
        <w:rPr>
          <w:rFonts w:ascii="Arial" w:hAnsi="Arial" w:cs="Arial"/>
        </w:rPr>
        <w:t>more. However, keep in mind that consultants do not generally charge extra for working evening hours or overtime.</w:t>
      </w:r>
    </w:p>
    <w:p w:rsidR="00757B1B" w:rsidRPr="006D6127" w:rsidRDefault="00757B1B" w:rsidP="00757B1B">
      <w:pPr>
        <w:spacing w:after="120"/>
        <w:jc w:val="both"/>
        <w:rPr>
          <w:rFonts w:ascii="Arial" w:hAnsi="Arial" w:cs="Arial"/>
        </w:rPr>
      </w:pPr>
    </w:p>
    <w:p w:rsidR="006D6127" w:rsidRPr="006D6127" w:rsidRDefault="006D6127" w:rsidP="00757B1B">
      <w:pPr>
        <w:spacing w:after="120"/>
        <w:jc w:val="both"/>
        <w:rPr>
          <w:rFonts w:ascii="Arial" w:hAnsi="Arial" w:cs="Arial"/>
        </w:rPr>
      </w:pPr>
      <w:r w:rsidRPr="006D6127">
        <w:rPr>
          <w:rFonts w:ascii="Arial" w:hAnsi="Arial" w:cs="Arial"/>
        </w:rPr>
        <w:t xml:space="preserve">This </w:t>
      </w:r>
      <w:r w:rsidR="00846ED7">
        <w:rPr>
          <w:rFonts w:ascii="Arial" w:hAnsi="Arial" w:cs="Arial"/>
        </w:rPr>
        <w:t xml:space="preserve">section also lays out </w:t>
      </w:r>
      <w:r w:rsidRPr="006D6127">
        <w:rPr>
          <w:rFonts w:ascii="Arial" w:hAnsi="Arial" w:cs="Arial"/>
        </w:rPr>
        <w:t xml:space="preserve">the organization’s obligations in terms of </w:t>
      </w:r>
      <w:r w:rsidR="00846ED7">
        <w:rPr>
          <w:rFonts w:ascii="Arial" w:hAnsi="Arial" w:cs="Arial"/>
        </w:rPr>
        <w:t xml:space="preserve">office space, </w:t>
      </w:r>
      <w:r w:rsidRPr="006D6127">
        <w:rPr>
          <w:rFonts w:ascii="Arial" w:hAnsi="Arial" w:cs="Arial"/>
        </w:rPr>
        <w:t xml:space="preserve">manpower, </w:t>
      </w:r>
      <w:r w:rsidR="00846ED7">
        <w:rPr>
          <w:rFonts w:ascii="Arial" w:hAnsi="Arial" w:cs="Arial"/>
        </w:rPr>
        <w:t xml:space="preserve">or </w:t>
      </w:r>
      <w:r w:rsidRPr="006D6127">
        <w:rPr>
          <w:rFonts w:ascii="Arial" w:hAnsi="Arial" w:cs="Arial"/>
        </w:rPr>
        <w:t>access to systems</w:t>
      </w:r>
      <w:r w:rsidR="00846ED7">
        <w:rPr>
          <w:rFonts w:ascii="Arial" w:hAnsi="Arial" w:cs="Arial"/>
        </w:rPr>
        <w:t xml:space="preserve"> </w:t>
      </w:r>
      <w:r w:rsidRPr="006D6127">
        <w:rPr>
          <w:rFonts w:ascii="Arial" w:hAnsi="Arial" w:cs="Arial"/>
        </w:rPr>
        <w:t>a</w:t>
      </w:r>
      <w:r w:rsidR="00846ED7">
        <w:rPr>
          <w:rFonts w:ascii="Arial" w:hAnsi="Arial" w:cs="Arial"/>
        </w:rPr>
        <w:t>nd information</w:t>
      </w:r>
      <w:r w:rsidRPr="006D6127">
        <w:rPr>
          <w:rFonts w:ascii="Arial" w:hAnsi="Arial" w:cs="Arial"/>
        </w:rPr>
        <w:t>. Specify who the consultant’s lead contact for this project will be a</w:t>
      </w:r>
      <w:r w:rsidR="00846ED7">
        <w:rPr>
          <w:rFonts w:ascii="Arial" w:hAnsi="Arial" w:cs="Arial"/>
        </w:rPr>
        <w:t>nd what’s expected of this person</w:t>
      </w:r>
      <w:r w:rsidRPr="006D6127">
        <w:rPr>
          <w:rFonts w:ascii="Arial" w:hAnsi="Arial" w:cs="Arial"/>
        </w:rPr>
        <w:t>, as well as other member</w:t>
      </w:r>
      <w:r w:rsidR="00846ED7">
        <w:rPr>
          <w:rFonts w:ascii="Arial" w:hAnsi="Arial" w:cs="Arial"/>
        </w:rPr>
        <w:t>s</w:t>
      </w:r>
      <w:r w:rsidRPr="006D6127">
        <w:rPr>
          <w:rFonts w:ascii="Arial" w:hAnsi="Arial" w:cs="Arial"/>
        </w:rPr>
        <w:t xml:space="preserve"> of the organization’s team who will be involved. Once again, it is wise to be as detailed as possible. If this seems daunting, remember that much of this will already have been covered in the RFP.</w:t>
      </w:r>
    </w:p>
    <w:p w:rsidR="006D6127" w:rsidRPr="006D6127" w:rsidRDefault="006D6127" w:rsidP="00757B1B">
      <w:pPr>
        <w:spacing w:after="120"/>
        <w:jc w:val="both"/>
        <w:rPr>
          <w:rFonts w:ascii="Arial" w:hAnsi="Arial" w:cs="Arial"/>
        </w:rPr>
      </w:pPr>
    </w:p>
    <w:p w:rsidR="006D6127" w:rsidRPr="006D6127" w:rsidRDefault="006D6127" w:rsidP="00757B1B">
      <w:pPr>
        <w:spacing w:after="120"/>
        <w:jc w:val="both"/>
        <w:rPr>
          <w:rFonts w:ascii="Arial" w:hAnsi="Arial" w:cs="Arial"/>
          <w:b/>
          <w:bCs/>
        </w:rPr>
      </w:pPr>
      <w:r w:rsidRPr="006D6127">
        <w:rPr>
          <w:rFonts w:ascii="Arial" w:hAnsi="Arial" w:cs="Arial"/>
          <w:b/>
          <w:bCs/>
        </w:rPr>
        <w:t>Changing the Contract</w:t>
      </w:r>
    </w:p>
    <w:p w:rsidR="00846ED7" w:rsidRDefault="00846ED7" w:rsidP="00757B1B">
      <w:pPr>
        <w:spacing w:after="120"/>
        <w:jc w:val="both"/>
        <w:rPr>
          <w:rFonts w:ascii="Arial" w:hAnsi="Arial" w:cs="Arial"/>
        </w:rPr>
      </w:pPr>
    </w:p>
    <w:p w:rsidR="006D6127" w:rsidRPr="006D6127" w:rsidRDefault="006D6127" w:rsidP="00757B1B">
      <w:pPr>
        <w:spacing w:after="120"/>
        <w:jc w:val="both"/>
        <w:rPr>
          <w:rFonts w:ascii="Arial" w:hAnsi="Arial" w:cs="Arial"/>
        </w:rPr>
      </w:pPr>
      <w:r w:rsidRPr="006D6127">
        <w:rPr>
          <w:rFonts w:ascii="Arial" w:hAnsi="Arial" w:cs="Arial"/>
        </w:rPr>
        <w:t xml:space="preserve">This section of the contract can save you a lot of trouble down the road. Setting out in legally binding terms how the contract can be altered </w:t>
      </w:r>
      <w:r w:rsidR="00846ED7">
        <w:rPr>
          <w:rFonts w:ascii="Arial" w:hAnsi="Arial" w:cs="Arial"/>
        </w:rPr>
        <w:t xml:space="preserve">allows you to </w:t>
      </w:r>
      <w:r w:rsidRPr="006D6127">
        <w:rPr>
          <w:rFonts w:ascii="Arial" w:hAnsi="Arial" w:cs="Arial"/>
        </w:rPr>
        <w:t>make changes  more smoothly</w:t>
      </w:r>
      <w:r w:rsidR="00846ED7">
        <w:rPr>
          <w:rFonts w:ascii="Arial" w:hAnsi="Arial" w:cs="Arial"/>
        </w:rPr>
        <w:t>,</w:t>
      </w:r>
      <w:r w:rsidRPr="006D6127">
        <w:rPr>
          <w:rFonts w:ascii="Arial" w:hAnsi="Arial" w:cs="Arial"/>
        </w:rPr>
        <w:t xml:space="preserve"> should they be required. Consider stating in this clause that all changes mu</w:t>
      </w:r>
      <w:r w:rsidR="00846ED7">
        <w:rPr>
          <w:rFonts w:ascii="Arial" w:hAnsi="Arial" w:cs="Arial"/>
        </w:rPr>
        <w:t>st be put in</w:t>
      </w:r>
      <w:r w:rsidRPr="006D6127">
        <w:rPr>
          <w:rFonts w:ascii="Arial" w:hAnsi="Arial" w:cs="Arial"/>
        </w:rPr>
        <w:t xml:space="preserve"> writing and signed by both parties before they are binding. Obviously, a needed change can be discussed and negotiated over the phone, email, or in person</w:t>
      </w:r>
      <w:r w:rsidR="00846ED7">
        <w:rPr>
          <w:rFonts w:ascii="Arial" w:hAnsi="Arial" w:cs="Arial"/>
        </w:rPr>
        <w:t xml:space="preserve">. However, </w:t>
      </w:r>
      <w:r w:rsidRPr="006D6127">
        <w:rPr>
          <w:rFonts w:ascii="Arial" w:hAnsi="Arial" w:cs="Arial"/>
        </w:rPr>
        <w:t>re</w:t>
      </w:r>
      <w:r w:rsidR="00846ED7">
        <w:rPr>
          <w:rFonts w:ascii="Arial" w:hAnsi="Arial" w:cs="Arial"/>
        </w:rPr>
        <w:t>quiring that it also be officially put in</w:t>
      </w:r>
      <w:r w:rsidRPr="006D6127">
        <w:rPr>
          <w:rFonts w:ascii="Arial" w:hAnsi="Arial" w:cs="Arial"/>
        </w:rPr>
        <w:t xml:space="preserve"> writing is safer </w:t>
      </w:r>
      <w:r w:rsidR="004C2E0D">
        <w:rPr>
          <w:rFonts w:ascii="Arial" w:hAnsi="Arial" w:cs="Arial"/>
        </w:rPr>
        <w:t>f</w:t>
      </w:r>
      <w:r w:rsidRPr="006D6127">
        <w:rPr>
          <w:rFonts w:ascii="Arial" w:hAnsi="Arial" w:cs="Arial"/>
        </w:rPr>
        <w:t>or both the organization and the consultant. Remember that in legal terms, enforcing an oral agreement can be next to impossible.</w:t>
      </w:r>
    </w:p>
    <w:p w:rsidR="006D6127" w:rsidRPr="006D6127" w:rsidRDefault="006D6127" w:rsidP="00757B1B">
      <w:pPr>
        <w:spacing w:after="120"/>
        <w:jc w:val="both"/>
        <w:rPr>
          <w:rFonts w:ascii="Arial" w:hAnsi="Arial" w:cs="Arial"/>
        </w:rPr>
      </w:pPr>
    </w:p>
    <w:p w:rsidR="006D6127" w:rsidRPr="006D6127" w:rsidRDefault="006D6127" w:rsidP="00757B1B">
      <w:pPr>
        <w:spacing w:after="120"/>
        <w:jc w:val="both"/>
        <w:rPr>
          <w:rFonts w:ascii="Arial" w:hAnsi="Arial" w:cs="Arial"/>
          <w:b/>
          <w:bCs/>
        </w:rPr>
      </w:pPr>
      <w:r w:rsidRPr="006D6127">
        <w:rPr>
          <w:rFonts w:ascii="Arial" w:hAnsi="Arial" w:cs="Arial"/>
          <w:b/>
          <w:bCs/>
        </w:rPr>
        <w:t>Terminating the Contract</w:t>
      </w:r>
    </w:p>
    <w:p w:rsidR="004C2E0D" w:rsidRDefault="006D6127" w:rsidP="00757B1B">
      <w:pPr>
        <w:spacing w:after="120"/>
        <w:jc w:val="both"/>
        <w:rPr>
          <w:rFonts w:ascii="Arial" w:hAnsi="Arial" w:cs="Arial"/>
        </w:rPr>
      </w:pPr>
      <w:r w:rsidRPr="006D6127">
        <w:rPr>
          <w:rFonts w:ascii="Arial" w:hAnsi="Arial" w:cs="Arial"/>
        </w:rPr>
        <w:tab/>
      </w:r>
    </w:p>
    <w:p w:rsidR="006D6127" w:rsidRPr="006D6127" w:rsidRDefault="004C2E0D" w:rsidP="00757B1B">
      <w:pPr>
        <w:spacing w:after="120"/>
        <w:jc w:val="both"/>
        <w:rPr>
          <w:rFonts w:ascii="Arial" w:hAnsi="Arial" w:cs="Arial"/>
        </w:rPr>
      </w:pPr>
      <w:r>
        <w:rPr>
          <w:rFonts w:ascii="Arial" w:hAnsi="Arial" w:cs="Arial"/>
        </w:rPr>
        <w:t>H</w:t>
      </w:r>
      <w:r w:rsidR="006D6127" w:rsidRPr="006D6127">
        <w:rPr>
          <w:rFonts w:ascii="Arial" w:hAnsi="Arial" w:cs="Arial"/>
        </w:rPr>
        <w:t>ope</w:t>
      </w:r>
      <w:r>
        <w:rPr>
          <w:rFonts w:ascii="Arial" w:hAnsi="Arial" w:cs="Arial"/>
        </w:rPr>
        <w:t xml:space="preserve">fully, </w:t>
      </w:r>
      <w:r w:rsidR="006D6127" w:rsidRPr="006D6127">
        <w:rPr>
          <w:rFonts w:ascii="Arial" w:hAnsi="Arial" w:cs="Arial"/>
        </w:rPr>
        <w:t>this part of the contract never becomes necessary, but if it does, you’ll be glad you included it. This clause sets out how the relationship formed by the contract can be ended. There are two common policies, either or both of which can be included here. The first is a statement that the contract can only be terminated with “reasonable cause</w:t>
      </w:r>
      <w:r>
        <w:rPr>
          <w:rFonts w:ascii="Arial" w:hAnsi="Arial" w:cs="Arial"/>
        </w:rPr>
        <w:t>.</w:t>
      </w:r>
      <w:r w:rsidR="006D6127" w:rsidRPr="006D6127">
        <w:rPr>
          <w:rFonts w:ascii="Arial" w:hAnsi="Arial" w:cs="Arial"/>
        </w:rPr>
        <w:t xml:space="preserve">” </w:t>
      </w:r>
      <w:r>
        <w:rPr>
          <w:rFonts w:ascii="Arial" w:hAnsi="Arial" w:cs="Arial"/>
        </w:rPr>
        <w:t>In legal terms, “r</w:t>
      </w:r>
      <w:r w:rsidR="006D6127" w:rsidRPr="006D6127">
        <w:rPr>
          <w:rFonts w:ascii="Arial" w:hAnsi="Arial" w:cs="Arial"/>
        </w:rPr>
        <w:t>easonable cause</w:t>
      </w:r>
      <w:r>
        <w:rPr>
          <w:rFonts w:ascii="Arial" w:hAnsi="Arial" w:cs="Arial"/>
        </w:rPr>
        <w:t>” f</w:t>
      </w:r>
      <w:r w:rsidR="006D6127" w:rsidRPr="006D6127">
        <w:rPr>
          <w:rFonts w:ascii="Arial" w:hAnsi="Arial" w:cs="Arial"/>
        </w:rPr>
        <w:t xml:space="preserve">or an organization could include the </w:t>
      </w:r>
      <w:r>
        <w:rPr>
          <w:rFonts w:ascii="Arial" w:hAnsi="Arial" w:cs="Arial"/>
        </w:rPr>
        <w:t xml:space="preserve">circumstances such as the </w:t>
      </w:r>
      <w:r w:rsidR="006D6127" w:rsidRPr="006D6127">
        <w:rPr>
          <w:rFonts w:ascii="Arial" w:hAnsi="Arial" w:cs="Arial"/>
        </w:rPr>
        <w:t xml:space="preserve">consultant failing to meet deadlines or </w:t>
      </w:r>
      <w:r>
        <w:rPr>
          <w:rFonts w:ascii="Arial" w:hAnsi="Arial" w:cs="Arial"/>
        </w:rPr>
        <w:t>if the consultant does</w:t>
      </w:r>
      <w:r w:rsidR="006D6127" w:rsidRPr="006D6127">
        <w:rPr>
          <w:rFonts w:ascii="Arial" w:hAnsi="Arial" w:cs="Arial"/>
        </w:rPr>
        <w:t xml:space="preserve"> something that exposes you to liability. The second policy is that the contract can be ended with written notice. It is customary to specify the number of days notice required. Thirty days is standard, but you may allow a shorter amount of time for a smaller project. Be sure </w:t>
      </w:r>
      <w:r>
        <w:rPr>
          <w:rFonts w:ascii="Arial" w:hAnsi="Arial" w:cs="Arial"/>
        </w:rPr>
        <w:t xml:space="preserve">that you don’t </w:t>
      </w:r>
      <w:r w:rsidR="006D6127" w:rsidRPr="006D6127">
        <w:rPr>
          <w:rFonts w:ascii="Arial" w:hAnsi="Arial" w:cs="Arial"/>
        </w:rPr>
        <w:t xml:space="preserve">make the notice take effect immediately, though. </w:t>
      </w:r>
      <w:r>
        <w:rPr>
          <w:rFonts w:ascii="Arial" w:hAnsi="Arial" w:cs="Arial"/>
        </w:rPr>
        <w:t>T</w:t>
      </w:r>
      <w:r w:rsidR="006D6127" w:rsidRPr="006D6127">
        <w:rPr>
          <w:rFonts w:ascii="Arial" w:hAnsi="Arial" w:cs="Arial"/>
        </w:rPr>
        <w:t>his can blur the legal line between consultant and employee.</w:t>
      </w:r>
    </w:p>
    <w:p w:rsidR="006D6127" w:rsidRPr="006D6127" w:rsidRDefault="006D6127" w:rsidP="00757B1B">
      <w:pPr>
        <w:spacing w:after="120"/>
        <w:jc w:val="both"/>
        <w:rPr>
          <w:rFonts w:ascii="Arial" w:hAnsi="Arial" w:cs="Arial"/>
          <w:b/>
          <w:bCs/>
        </w:rPr>
      </w:pPr>
    </w:p>
    <w:p w:rsidR="00757B1B" w:rsidRDefault="00757B1B" w:rsidP="00757B1B">
      <w:pPr>
        <w:spacing w:after="120"/>
        <w:jc w:val="both"/>
        <w:rPr>
          <w:rFonts w:ascii="Arial" w:hAnsi="Arial" w:cs="Arial"/>
          <w:b/>
          <w:bCs/>
        </w:rPr>
      </w:pPr>
    </w:p>
    <w:p w:rsidR="006D6127" w:rsidRPr="006D6127" w:rsidRDefault="006D6127" w:rsidP="00757B1B">
      <w:pPr>
        <w:spacing w:after="120"/>
        <w:jc w:val="both"/>
        <w:rPr>
          <w:rFonts w:ascii="Arial" w:hAnsi="Arial" w:cs="Arial"/>
          <w:b/>
          <w:bCs/>
        </w:rPr>
      </w:pPr>
      <w:r w:rsidRPr="006D6127">
        <w:rPr>
          <w:rFonts w:ascii="Arial" w:hAnsi="Arial" w:cs="Arial"/>
          <w:b/>
          <w:bCs/>
        </w:rPr>
        <w:lastRenderedPageBreak/>
        <w:t>Confidentiality</w:t>
      </w:r>
    </w:p>
    <w:p w:rsidR="004C2E0D" w:rsidRDefault="006D6127" w:rsidP="00757B1B">
      <w:pPr>
        <w:spacing w:after="120"/>
        <w:jc w:val="both"/>
        <w:rPr>
          <w:rFonts w:ascii="Arial" w:hAnsi="Arial" w:cs="Arial"/>
          <w:b/>
          <w:bCs/>
        </w:rPr>
      </w:pPr>
      <w:r w:rsidRPr="006D6127">
        <w:rPr>
          <w:rFonts w:ascii="Arial" w:hAnsi="Arial" w:cs="Arial"/>
          <w:b/>
          <w:bCs/>
        </w:rPr>
        <w:tab/>
      </w:r>
    </w:p>
    <w:p w:rsidR="006D6127" w:rsidRPr="006D6127" w:rsidRDefault="006D6127" w:rsidP="00757B1B">
      <w:pPr>
        <w:spacing w:after="120"/>
        <w:jc w:val="both"/>
        <w:rPr>
          <w:rFonts w:ascii="Arial" w:hAnsi="Arial" w:cs="Arial"/>
        </w:rPr>
      </w:pPr>
      <w:r w:rsidRPr="006D6127">
        <w:rPr>
          <w:rFonts w:ascii="Arial" w:hAnsi="Arial" w:cs="Arial"/>
        </w:rPr>
        <w:t xml:space="preserve">Depending on the </w:t>
      </w:r>
      <w:r w:rsidR="004C2E0D">
        <w:rPr>
          <w:rFonts w:ascii="Arial" w:hAnsi="Arial" w:cs="Arial"/>
        </w:rPr>
        <w:t xml:space="preserve">type of </w:t>
      </w:r>
      <w:r w:rsidRPr="006D6127">
        <w:rPr>
          <w:rFonts w:ascii="Arial" w:hAnsi="Arial" w:cs="Arial"/>
        </w:rPr>
        <w:t xml:space="preserve">the project, you may want to include a confidentiality clause in your contract. This can be important if a consultant will have access to sensitive or personal information during the course of his or her work. The confidentiality section should clearly state what sort of information is to be considered confidential, and how long </w:t>
      </w:r>
      <w:r w:rsidR="004C2E0D">
        <w:rPr>
          <w:rFonts w:ascii="Arial" w:hAnsi="Arial" w:cs="Arial"/>
        </w:rPr>
        <w:t xml:space="preserve">the consultant </w:t>
      </w:r>
      <w:r w:rsidRPr="006D6127">
        <w:rPr>
          <w:rFonts w:ascii="Arial" w:hAnsi="Arial" w:cs="Arial"/>
        </w:rPr>
        <w:t xml:space="preserve">must keep it so. The timeframe can </w:t>
      </w:r>
      <w:r w:rsidR="004C2E0D">
        <w:rPr>
          <w:rFonts w:ascii="Arial" w:hAnsi="Arial" w:cs="Arial"/>
        </w:rPr>
        <w:t xml:space="preserve">range </w:t>
      </w:r>
      <w:r w:rsidRPr="006D6127">
        <w:rPr>
          <w:rFonts w:ascii="Arial" w:hAnsi="Arial" w:cs="Arial"/>
        </w:rPr>
        <w:t>from the duration of the contract, to three years, to indefinitely. There are some exclusions which you should include here, such as that the consultant will not be asked to keep confidential any information which is already publicly available or which they might be legally obligated to disclose.</w:t>
      </w:r>
    </w:p>
    <w:p w:rsidR="006D6127" w:rsidRPr="006D6127" w:rsidRDefault="006D6127" w:rsidP="00757B1B">
      <w:pPr>
        <w:spacing w:after="120"/>
        <w:jc w:val="both"/>
        <w:rPr>
          <w:rFonts w:ascii="Arial" w:hAnsi="Arial" w:cs="Arial"/>
          <w:b/>
          <w:bCs/>
        </w:rPr>
      </w:pPr>
    </w:p>
    <w:p w:rsidR="006D6127" w:rsidRPr="006D6127" w:rsidRDefault="006D6127" w:rsidP="00757B1B">
      <w:pPr>
        <w:spacing w:after="120"/>
        <w:jc w:val="both"/>
        <w:rPr>
          <w:rFonts w:ascii="Arial" w:hAnsi="Arial" w:cs="Arial"/>
          <w:b/>
          <w:bCs/>
        </w:rPr>
      </w:pPr>
      <w:r w:rsidRPr="006D6127">
        <w:rPr>
          <w:rFonts w:ascii="Arial" w:hAnsi="Arial" w:cs="Arial"/>
          <w:b/>
          <w:bCs/>
        </w:rPr>
        <w:t>Records and Ownership of Property</w:t>
      </w:r>
    </w:p>
    <w:p w:rsidR="004C2E0D" w:rsidRDefault="006D6127" w:rsidP="00757B1B">
      <w:pPr>
        <w:spacing w:after="120"/>
        <w:jc w:val="both"/>
        <w:rPr>
          <w:rFonts w:ascii="Arial" w:hAnsi="Arial" w:cs="Arial"/>
        </w:rPr>
      </w:pPr>
      <w:r w:rsidRPr="006D6127">
        <w:rPr>
          <w:rFonts w:ascii="Arial" w:hAnsi="Arial" w:cs="Arial"/>
        </w:rPr>
        <w:tab/>
      </w:r>
    </w:p>
    <w:p w:rsidR="006D6127" w:rsidRPr="006D6127" w:rsidRDefault="004C2E0D" w:rsidP="00757B1B">
      <w:pPr>
        <w:spacing w:after="120"/>
        <w:jc w:val="both"/>
        <w:rPr>
          <w:rFonts w:ascii="Arial" w:hAnsi="Arial" w:cs="Arial"/>
        </w:rPr>
      </w:pPr>
      <w:r>
        <w:rPr>
          <w:rFonts w:ascii="Arial" w:hAnsi="Arial" w:cs="Arial"/>
        </w:rPr>
        <w:t>It’s</w:t>
      </w:r>
      <w:r w:rsidR="006D6127" w:rsidRPr="006D6127">
        <w:rPr>
          <w:rFonts w:ascii="Arial" w:hAnsi="Arial" w:cs="Arial"/>
        </w:rPr>
        <w:t xml:space="preserve"> important that the contract include details about who will own what rights to any materials produced by the consultant during the course of the project. There is no “right” or “wrong” policy here, except avoiding the question entirely. In some situations, it will be appropriate for the organization to own the copyright. This is considered a “work for hire” agreement. In others, the consultant will retain the copyright, but the contract will detail what rights the organization will have to use the materials and for how long. Keep in mind that in some situations, copyright plays into a consultant’s fees. For example, </w:t>
      </w:r>
      <w:r>
        <w:rPr>
          <w:rFonts w:ascii="Arial" w:hAnsi="Arial" w:cs="Arial"/>
        </w:rPr>
        <w:t xml:space="preserve">the consultant may charge more for </w:t>
      </w:r>
      <w:r w:rsidR="006D6127" w:rsidRPr="006D6127">
        <w:rPr>
          <w:rFonts w:ascii="Arial" w:hAnsi="Arial" w:cs="Arial"/>
        </w:rPr>
        <w:t>services if the organization is going to retain the full copyright once the work is done.</w:t>
      </w:r>
      <w:r>
        <w:rPr>
          <w:rFonts w:ascii="Arial" w:hAnsi="Arial" w:cs="Arial"/>
        </w:rPr>
        <w:t xml:space="preserve"> On the other hand</w:t>
      </w:r>
      <w:r w:rsidR="006D6127" w:rsidRPr="006D6127">
        <w:rPr>
          <w:rFonts w:ascii="Arial" w:hAnsi="Arial" w:cs="Arial"/>
        </w:rPr>
        <w:t xml:space="preserve">, the rate may be lower if the organization allows the consultant to keep the copyright. </w:t>
      </w:r>
      <w:r>
        <w:rPr>
          <w:rFonts w:ascii="Arial" w:hAnsi="Arial" w:cs="Arial"/>
        </w:rPr>
        <w:t>I</w:t>
      </w:r>
      <w:r w:rsidR="006D6127" w:rsidRPr="006D6127">
        <w:rPr>
          <w:rFonts w:ascii="Arial" w:hAnsi="Arial" w:cs="Arial"/>
        </w:rPr>
        <w:t xml:space="preserve">f this latter option is taken, </w:t>
      </w:r>
      <w:r>
        <w:rPr>
          <w:rFonts w:ascii="Arial" w:hAnsi="Arial" w:cs="Arial"/>
        </w:rPr>
        <w:t xml:space="preserve">just make sure that you consider </w:t>
      </w:r>
      <w:r w:rsidR="006D6127" w:rsidRPr="006D6127">
        <w:rPr>
          <w:rFonts w:ascii="Arial" w:hAnsi="Arial" w:cs="Arial"/>
        </w:rPr>
        <w:t xml:space="preserve">every possible use you might have for the material when you set out </w:t>
      </w:r>
      <w:r>
        <w:rPr>
          <w:rFonts w:ascii="Arial" w:hAnsi="Arial" w:cs="Arial"/>
        </w:rPr>
        <w:t xml:space="preserve">the organizations’ </w:t>
      </w:r>
      <w:r w:rsidR="006D6127" w:rsidRPr="006D6127">
        <w:rPr>
          <w:rFonts w:ascii="Arial" w:hAnsi="Arial" w:cs="Arial"/>
        </w:rPr>
        <w:t xml:space="preserve">rights in this section. Imagine </w:t>
      </w:r>
      <w:r>
        <w:rPr>
          <w:rFonts w:ascii="Arial" w:hAnsi="Arial" w:cs="Arial"/>
        </w:rPr>
        <w:t>if, much later</w:t>
      </w:r>
      <w:r w:rsidR="002A0801">
        <w:rPr>
          <w:rFonts w:ascii="Arial" w:hAnsi="Arial" w:cs="Arial"/>
        </w:rPr>
        <w:t>,</w:t>
      </w:r>
      <w:r>
        <w:rPr>
          <w:rFonts w:ascii="Arial" w:hAnsi="Arial" w:cs="Arial"/>
        </w:rPr>
        <w:t xml:space="preserve"> you wanted</w:t>
      </w:r>
      <w:r w:rsidR="006D6127" w:rsidRPr="006D6127">
        <w:rPr>
          <w:rFonts w:ascii="Arial" w:hAnsi="Arial" w:cs="Arial"/>
        </w:rPr>
        <w:t xml:space="preserve"> to use a graphic produced by a consultant in another project, only to discover that you will be charged a high additional fee!</w:t>
      </w:r>
    </w:p>
    <w:p w:rsidR="006D6127" w:rsidRPr="006D6127" w:rsidRDefault="006D6127" w:rsidP="00757B1B">
      <w:pPr>
        <w:spacing w:after="120"/>
        <w:jc w:val="both"/>
        <w:rPr>
          <w:rFonts w:ascii="Arial" w:hAnsi="Arial" w:cs="Arial"/>
        </w:rPr>
      </w:pPr>
    </w:p>
    <w:p w:rsidR="006D6127" w:rsidRPr="006D6127" w:rsidRDefault="006D6127" w:rsidP="00757B1B">
      <w:pPr>
        <w:spacing w:after="120"/>
        <w:jc w:val="both"/>
        <w:rPr>
          <w:rFonts w:ascii="Arial" w:hAnsi="Arial" w:cs="Arial"/>
          <w:b/>
          <w:bCs/>
        </w:rPr>
      </w:pPr>
      <w:r w:rsidRPr="006D6127">
        <w:rPr>
          <w:rFonts w:ascii="Arial" w:hAnsi="Arial" w:cs="Arial"/>
          <w:b/>
          <w:bCs/>
        </w:rPr>
        <w:t>Indemnity / Applicable Law</w:t>
      </w:r>
    </w:p>
    <w:p w:rsidR="002E0DF8" w:rsidRDefault="006D6127" w:rsidP="00757B1B">
      <w:pPr>
        <w:spacing w:after="120"/>
        <w:jc w:val="both"/>
        <w:rPr>
          <w:rFonts w:ascii="Arial" w:hAnsi="Arial" w:cs="Arial"/>
        </w:rPr>
      </w:pPr>
      <w:r w:rsidRPr="006D6127">
        <w:rPr>
          <w:rFonts w:ascii="Arial" w:hAnsi="Arial" w:cs="Arial"/>
        </w:rPr>
        <w:tab/>
      </w:r>
    </w:p>
    <w:p w:rsidR="006D6127" w:rsidRPr="006D6127" w:rsidRDefault="006D6127" w:rsidP="00757B1B">
      <w:pPr>
        <w:spacing w:after="120"/>
        <w:jc w:val="both"/>
        <w:rPr>
          <w:rFonts w:ascii="Arial" w:hAnsi="Arial" w:cs="Arial"/>
        </w:rPr>
      </w:pPr>
      <w:r w:rsidRPr="006D6127">
        <w:rPr>
          <w:rFonts w:ascii="Arial" w:hAnsi="Arial" w:cs="Arial"/>
        </w:rPr>
        <w:t xml:space="preserve">Even if the consultant you are working with happens </w:t>
      </w:r>
      <w:r w:rsidR="002E0DF8">
        <w:rPr>
          <w:rFonts w:ascii="Arial" w:hAnsi="Arial" w:cs="Arial"/>
        </w:rPr>
        <w:t>to be your best friend, there’s</w:t>
      </w:r>
      <w:r w:rsidRPr="006D6127">
        <w:rPr>
          <w:rFonts w:ascii="Arial" w:hAnsi="Arial" w:cs="Arial"/>
        </w:rPr>
        <w:t xml:space="preserve"> always a possibility that a legal issue might arise during the course of your work together. This could be a dispute between the consultant and the organization, or a situation </w:t>
      </w:r>
      <w:r w:rsidR="002E0DF8">
        <w:rPr>
          <w:rFonts w:ascii="Arial" w:hAnsi="Arial" w:cs="Arial"/>
        </w:rPr>
        <w:t xml:space="preserve">in which </w:t>
      </w:r>
      <w:r w:rsidRPr="006D6127">
        <w:rPr>
          <w:rFonts w:ascii="Arial" w:hAnsi="Arial" w:cs="Arial"/>
        </w:rPr>
        <w:t xml:space="preserve">someone else is injured as a result of the consultant’s activities. In such a situation, the organization could be held liable as well. That is why </w:t>
      </w:r>
      <w:r w:rsidR="002E0DF8">
        <w:rPr>
          <w:rFonts w:ascii="Arial" w:hAnsi="Arial" w:cs="Arial"/>
        </w:rPr>
        <w:t xml:space="preserve">this section should </w:t>
      </w:r>
      <w:r w:rsidRPr="006D6127">
        <w:rPr>
          <w:rFonts w:ascii="Arial" w:hAnsi="Arial" w:cs="Arial"/>
        </w:rPr>
        <w:t>clearly state:</w:t>
      </w:r>
    </w:p>
    <w:p w:rsidR="006D6127" w:rsidRPr="006D6127" w:rsidRDefault="006D6127" w:rsidP="00757B1B">
      <w:pPr>
        <w:numPr>
          <w:ilvl w:val="0"/>
          <w:numId w:val="3"/>
        </w:numPr>
        <w:spacing w:after="120"/>
        <w:jc w:val="both"/>
        <w:rPr>
          <w:rFonts w:ascii="Arial" w:hAnsi="Arial" w:cs="Arial"/>
        </w:rPr>
      </w:pPr>
      <w:r w:rsidRPr="006D6127">
        <w:rPr>
          <w:rFonts w:ascii="Arial" w:hAnsi="Arial" w:cs="Arial"/>
        </w:rPr>
        <w:t>Who will be liable and up to what amount of money if an activity related to the project should bring about a lawsuit</w:t>
      </w:r>
    </w:p>
    <w:p w:rsidR="006D6127" w:rsidRPr="006D6127" w:rsidRDefault="006D6127" w:rsidP="00757B1B">
      <w:pPr>
        <w:numPr>
          <w:ilvl w:val="0"/>
          <w:numId w:val="3"/>
        </w:numPr>
        <w:spacing w:after="120"/>
        <w:jc w:val="both"/>
        <w:rPr>
          <w:rFonts w:ascii="Arial" w:hAnsi="Arial" w:cs="Arial"/>
        </w:rPr>
      </w:pPr>
      <w:r w:rsidRPr="006D6127">
        <w:rPr>
          <w:rFonts w:ascii="Arial" w:hAnsi="Arial" w:cs="Arial"/>
        </w:rPr>
        <w:t>Under which state’s laws any dispute will take place</w:t>
      </w:r>
    </w:p>
    <w:p w:rsidR="006D6127" w:rsidRPr="006D6127" w:rsidRDefault="006D6127" w:rsidP="00757B1B">
      <w:pPr>
        <w:numPr>
          <w:ilvl w:val="0"/>
          <w:numId w:val="3"/>
        </w:numPr>
        <w:spacing w:after="120"/>
        <w:jc w:val="both"/>
        <w:rPr>
          <w:rFonts w:ascii="Arial" w:hAnsi="Arial" w:cs="Arial"/>
        </w:rPr>
      </w:pPr>
      <w:r w:rsidRPr="006D6127">
        <w:rPr>
          <w:rFonts w:ascii="Arial" w:hAnsi="Arial" w:cs="Arial"/>
        </w:rPr>
        <w:t>How the consultant will pay to indemnify you</w:t>
      </w:r>
    </w:p>
    <w:p w:rsidR="006D6127" w:rsidRPr="006D6127" w:rsidRDefault="006D6127" w:rsidP="00757B1B">
      <w:pPr>
        <w:numPr>
          <w:ilvl w:val="0"/>
          <w:numId w:val="3"/>
        </w:numPr>
        <w:spacing w:after="120"/>
        <w:jc w:val="both"/>
        <w:rPr>
          <w:rFonts w:ascii="Arial" w:hAnsi="Arial" w:cs="Arial"/>
        </w:rPr>
      </w:pPr>
      <w:r w:rsidRPr="006D6127">
        <w:rPr>
          <w:rFonts w:ascii="Arial" w:hAnsi="Arial" w:cs="Arial"/>
        </w:rPr>
        <w:lastRenderedPageBreak/>
        <w:t xml:space="preserve">How you will pay for an indemnification </w:t>
      </w:r>
      <w:r w:rsidR="002E0DF8">
        <w:rPr>
          <w:rFonts w:ascii="Arial" w:hAnsi="Arial" w:cs="Arial"/>
        </w:rPr>
        <w:t xml:space="preserve">that </w:t>
      </w:r>
      <w:r w:rsidRPr="006D6127">
        <w:rPr>
          <w:rFonts w:ascii="Arial" w:hAnsi="Arial" w:cs="Arial"/>
        </w:rPr>
        <w:t>you might provide to the consultant</w:t>
      </w:r>
      <w:r w:rsidR="002E0DF8">
        <w:rPr>
          <w:rFonts w:ascii="Arial" w:hAnsi="Arial" w:cs="Arial"/>
        </w:rPr>
        <w:br/>
      </w:r>
    </w:p>
    <w:p w:rsidR="006D6127" w:rsidRDefault="002E0DF8" w:rsidP="00757B1B">
      <w:pPr>
        <w:spacing w:after="120"/>
        <w:jc w:val="both"/>
        <w:rPr>
          <w:rFonts w:ascii="Arial" w:hAnsi="Arial" w:cs="Arial"/>
        </w:rPr>
      </w:pPr>
      <w:r>
        <w:rPr>
          <w:rFonts w:ascii="Arial" w:hAnsi="Arial" w:cs="Arial"/>
        </w:rPr>
        <w:t>I</w:t>
      </w:r>
      <w:r w:rsidR="006D6127" w:rsidRPr="006D6127">
        <w:rPr>
          <w:rFonts w:ascii="Arial" w:hAnsi="Arial" w:cs="Arial"/>
        </w:rPr>
        <w:t>f possible, the organization should always ask that the co</w:t>
      </w:r>
      <w:r>
        <w:rPr>
          <w:rFonts w:ascii="Arial" w:hAnsi="Arial" w:cs="Arial"/>
        </w:rPr>
        <w:t>nsultant indemnify and hold the organization</w:t>
      </w:r>
      <w:r w:rsidR="006D6127" w:rsidRPr="006D6127">
        <w:rPr>
          <w:rFonts w:ascii="Arial" w:hAnsi="Arial" w:cs="Arial"/>
        </w:rPr>
        <w:t xml:space="preserve"> harmless for anything that results from their own acts or omissions. If you ask for unlimited liability, keep in mind that the consultant may agree</w:t>
      </w:r>
      <w:r>
        <w:rPr>
          <w:rFonts w:ascii="Arial" w:hAnsi="Arial" w:cs="Arial"/>
        </w:rPr>
        <w:t>,</w:t>
      </w:r>
      <w:r w:rsidR="006D6127" w:rsidRPr="006D6127">
        <w:rPr>
          <w:rFonts w:ascii="Arial" w:hAnsi="Arial" w:cs="Arial"/>
        </w:rPr>
        <w:t xml:space="preserve"> but only if you pay a higher fee. Depending on the nature of the work, the consultant may </w:t>
      </w:r>
      <w:r>
        <w:rPr>
          <w:rFonts w:ascii="Arial" w:hAnsi="Arial" w:cs="Arial"/>
        </w:rPr>
        <w:t xml:space="preserve">ask </w:t>
      </w:r>
      <w:r w:rsidR="006D6127" w:rsidRPr="006D6127">
        <w:rPr>
          <w:rFonts w:ascii="Arial" w:hAnsi="Arial" w:cs="Arial"/>
        </w:rPr>
        <w:t xml:space="preserve">for a clause that limits their liability as well. </w:t>
      </w:r>
    </w:p>
    <w:p w:rsidR="00757B1B" w:rsidRPr="006D6127" w:rsidRDefault="00757B1B" w:rsidP="00757B1B">
      <w:pPr>
        <w:spacing w:after="120"/>
        <w:jc w:val="both"/>
        <w:rPr>
          <w:rFonts w:ascii="Arial" w:hAnsi="Arial" w:cs="Arial"/>
        </w:rPr>
      </w:pPr>
    </w:p>
    <w:p w:rsidR="006D6127" w:rsidRDefault="002E0DF8" w:rsidP="00757B1B">
      <w:pPr>
        <w:spacing w:after="120"/>
        <w:jc w:val="both"/>
        <w:rPr>
          <w:rFonts w:ascii="Arial" w:hAnsi="Arial" w:cs="Arial"/>
        </w:rPr>
      </w:pPr>
      <w:r>
        <w:rPr>
          <w:rFonts w:ascii="Arial" w:hAnsi="Arial" w:cs="Arial"/>
        </w:rPr>
        <w:t>If you’re</w:t>
      </w:r>
      <w:r w:rsidR="006D6127" w:rsidRPr="006D6127">
        <w:rPr>
          <w:rFonts w:ascii="Arial" w:hAnsi="Arial" w:cs="Arial"/>
        </w:rPr>
        <w:t xml:space="preserve"> concerned in any way about your liability, you should also state here that the consultant is required to</w:t>
      </w:r>
      <w:r>
        <w:rPr>
          <w:rFonts w:ascii="Arial" w:hAnsi="Arial" w:cs="Arial"/>
        </w:rPr>
        <w:t xml:space="preserve"> have indemnity insurance. It’s</w:t>
      </w:r>
      <w:r w:rsidR="006D6127" w:rsidRPr="006D6127">
        <w:rPr>
          <w:rFonts w:ascii="Arial" w:hAnsi="Arial" w:cs="Arial"/>
        </w:rPr>
        <w:t xml:space="preserve"> acceptable for you to spec</w:t>
      </w:r>
      <w:r>
        <w:rPr>
          <w:rFonts w:ascii="Arial" w:hAnsi="Arial" w:cs="Arial"/>
        </w:rPr>
        <w:t>ify what amount of coverage the consultant</w:t>
      </w:r>
      <w:r w:rsidR="006D6127" w:rsidRPr="006D6127">
        <w:rPr>
          <w:rFonts w:ascii="Arial" w:hAnsi="Arial" w:cs="Arial"/>
        </w:rPr>
        <w:t xml:space="preserve"> should have</w:t>
      </w:r>
      <w:r>
        <w:rPr>
          <w:rFonts w:ascii="Arial" w:hAnsi="Arial" w:cs="Arial"/>
        </w:rPr>
        <w:t xml:space="preserve">. But </w:t>
      </w:r>
      <w:r w:rsidR="006D6127" w:rsidRPr="006D6127">
        <w:rPr>
          <w:rFonts w:ascii="Arial" w:hAnsi="Arial" w:cs="Arial"/>
        </w:rPr>
        <w:t>keep in mind that asking for a very high level of coverage may actually put some smaller firms or individual consultants out of the running. For that reason, you may not want to require more coverage than is reasonably necessary.</w:t>
      </w:r>
    </w:p>
    <w:p w:rsidR="00757B1B" w:rsidRPr="006D6127" w:rsidRDefault="00757B1B" w:rsidP="00757B1B">
      <w:pPr>
        <w:spacing w:after="120"/>
        <w:jc w:val="both"/>
        <w:rPr>
          <w:rFonts w:ascii="Arial" w:hAnsi="Arial" w:cs="Arial"/>
        </w:rPr>
      </w:pPr>
    </w:p>
    <w:p w:rsidR="006D6127" w:rsidRPr="006D6127" w:rsidRDefault="006D6127" w:rsidP="00757B1B">
      <w:pPr>
        <w:spacing w:after="120"/>
        <w:jc w:val="both"/>
        <w:rPr>
          <w:rFonts w:ascii="Arial" w:hAnsi="Arial" w:cs="Arial"/>
        </w:rPr>
      </w:pPr>
      <w:r w:rsidRPr="006D6127">
        <w:rPr>
          <w:rFonts w:ascii="Arial" w:hAnsi="Arial" w:cs="Arial"/>
        </w:rPr>
        <w:t>It may a</w:t>
      </w:r>
      <w:r w:rsidR="002E0DF8">
        <w:rPr>
          <w:rFonts w:ascii="Arial" w:hAnsi="Arial" w:cs="Arial"/>
        </w:rPr>
        <w:t>lso be useful to specify which</w:t>
      </w:r>
      <w:r w:rsidRPr="006D6127">
        <w:rPr>
          <w:rFonts w:ascii="Arial" w:hAnsi="Arial" w:cs="Arial"/>
        </w:rPr>
        <w:t xml:space="preserve"> state’s laws will apply in the case of a dispute. This would be obvious in a situation where both the organization and the consultant have their offices in the same state and where the work entailed by the project also takes place in that state. However, </w:t>
      </w:r>
      <w:r w:rsidR="002E0DF8">
        <w:rPr>
          <w:rFonts w:ascii="Arial" w:hAnsi="Arial" w:cs="Arial"/>
        </w:rPr>
        <w:t xml:space="preserve">in case of a lawsuit, </w:t>
      </w:r>
      <w:r w:rsidR="00820761">
        <w:rPr>
          <w:rFonts w:ascii="Arial" w:hAnsi="Arial" w:cs="Arial"/>
        </w:rPr>
        <w:t xml:space="preserve">when </w:t>
      </w:r>
      <w:r w:rsidRPr="006D6127">
        <w:rPr>
          <w:rFonts w:ascii="Arial" w:hAnsi="Arial" w:cs="Arial"/>
        </w:rPr>
        <w:t xml:space="preserve">the consultant’s office is located or the work is taking </w:t>
      </w:r>
      <w:r w:rsidR="002E0DF8">
        <w:rPr>
          <w:rFonts w:ascii="Arial" w:hAnsi="Arial" w:cs="Arial"/>
        </w:rPr>
        <w:t xml:space="preserve">place in a different state, </w:t>
      </w:r>
      <w:r w:rsidRPr="006D6127">
        <w:rPr>
          <w:rFonts w:ascii="Arial" w:hAnsi="Arial" w:cs="Arial"/>
        </w:rPr>
        <w:t xml:space="preserve">your attorneys would potentially </w:t>
      </w:r>
      <w:r w:rsidR="00820761">
        <w:rPr>
          <w:rFonts w:ascii="Arial" w:hAnsi="Arial" w:cs="Arial"/>
        </w:rPr>
        <w:t xml:space="preserve">be </w:t>
      </w:r>
      <w:r w:rsidRPr="006D6127">
        <w:rPr>
          <w:rFonts w:ascii="Arial" w:hAnsi="Arial" w:cs="Arial"/>
        </w:rPr>
        <w:t xml:space="preserve">involved </w:t>
      </w:r>
      <w:r w:rsidR="00820761">
        <w:rPr>
          <w:rFonts w:ascii="Arial" w:hAnsi="Arial" w:cs="Arial"/>
        </w:rPr>
        <w:t xml:space="preserve">in a </w:t>
      </w:r>
      <w:r w:rsidRPr="006D6127">
        <w:rPr>
          <w:rFonts w:ascii="Arial" w:hAnsi="Arial" w:cs="Arial"/>
        </w:rPr>
        <w:t>dispute process about which state’s la</w:t>
      </w:r>
      <w:r w:rsidR="00820761">
        <w:rPr>
          <w:rFonts w:ascii="Arial" w:hAnsi="Arial" w:cs="Arial"/>
        </w:rPr>
        <w:t xml:space="preserve">ws should apply. Specifying these terms </w:t>
      </w:r>
      <w:r w:rsidRPr="006D6127">
        <w:rPr>
          <w:rFonts w:ascii="Arial" w:hAnsi="Arial" w:cs="Arial"/>
        </w:rPr>
        <w:t>in your contract can</w:t>
      </w:r>
      <w:r w:rsidR="00820761">
        <w:rPr>
          <w:rFonts w:ascii="Arial" w:hAnsi="Arial" w:cs="Arial"/>
        </w:rPr>
        <w:t xml:space="preserve"> potentially save</w:t>
      </w:r>
      <w:r w:rsidRPr="006D6127">
        <w:rPr>
          <w:rFonts w:ascii="Arial" w:hAnsi="Arial" w:cs="Arial"/>
        </w:rPr>
        <w:t xml:space="preserve"> you money. Usually, it work</w:t>
      </w:r>
      <w:r w:rsidR="00820761">
        <w:rPr>
          <w:rFonts w:ascii="Arial" w:hAnsi="Arial" w:cs="Arial"/>
        </w:rPr>
        <w:t>s</w:t>
      </w:r>
      <w:r w:rsidRPr="006D6127">
        <w:rPr>
          <w:rFonts w:ascii="Arial" w:hAnsi="Arial" w:cs="Arial"/>
        </w:rPr>
        <w:t xml:space="preserve"> in an organization’s favor to state that the laws of its home state will apply</w:t>
      </w:r>
      <w:r w:rsidR="00820761">
        <w:rPr>
          <w:rFonts w:ascii="Arial" w:hAnsi="Arial" w:cs="Arial"/>
        </w:rPr>
        <w:t xml:space="preserve"> because</w:t>
      </w:r>
      <w:r w:rsidRPr="006D6127">
        <w:rPr>
          <w:rFonts w:ascii="Arial" w:hAnsi="Arial" w:cs="Arial"/>
        </w:rPr>
        <w:t xml:space="preserve"> both the nonprofit and its attorney will be more familiar with them.</w:t>
      </w:r>
    </w:p>
    <w:p w:rsidR="006D6127" w:rsidRPr="006D6127" w:rsidRDefault="006D6127" w:rsidP="00757B1B">
      <w:pPr>
        <w:spacing w:after="120"/>
        <w:jc w:val="both"/>
        <w:rPr>
          <w:rFonts w:ascii="Arial" w:hAnsi="Arial" w:cs="Arial"/>
          <w:b/>
          <w:bCs/>
        </w:rPr>
      </w:pPr>
    </w:p>
    <w:p w:rsidR="006D6127" w:rsidRPr="006D6127" w:rsidRDefault="006D6127" w:rsidP="00757B1B">
      <w:pPr>
        <w:spacing w:after="120"/>
        <w:jc w:val="both"/>
        <w:rPr>
          <w:rFonts w:ascii="Arial" w:hAnsi="Arial" w:cs="Arial"/>
          <w:b/>
          <w:bCs/>
        </w:rPr>
      </w:pPr>
      <w:r w:rsidRPr="006D6127">
        <w:rPr>
          <w:rFonts w:ascii="Arial" w:hAnsi="Arial" w:cs="Arial"/>
          <w:b/>
          <w:bCs/>
        </w:rPr>
        <w:t>Independent Contractor</w:t>
      </w:r>
    </w:p>
    <w:p w:rsidR="00820761" w:rsidRDefault="006D6127" w:rsidP="00757B1B">
      <w:pPr>
        <w:spacing w:after="120"/>
        <w:jc w:val="both"/>
        <w:rPr>
          <w:rFonts w:ascii="Arial" w:hAnsi="Arial" w:cs="Arial"/>
        </w:rPr>
      </w:pPr>
      <w:r w:rsidRPr="006D6127">
        <w:rPr>
          <w:rFonts w:ascii="Arial" w:hAnsi="Arial" w:cs="Arial"/>
        </w:rPr>
        <w:tab/>
      </w:r>
    </w:p>
    <w:p w:rsidR="006D6127" w:rsidRPr="006D6127" w:rsidRDefault="006D6127" w:rsidP="00757B1B">
      <w:pPr>
        <w:spacing w:after="120"/>
        <w:jc w:val="both"/>
        <w:rPr>
          <w:rFonts w:ascii="Arial" w:hAnsi="Arial" w:cs="Arial"/>
        </w:rPr>
      </w:pPr>
      <w:r w:rsidRPr="006D6127">
        <w:rPr>
          <w:rFonts w:ascii="Arial" w:hAnsi="Arial" w:cs="Arial"/>
        </w:rPr>
        <w:t xml:space="preserve">This section is especially important in contracts for long-term projects, where the line between consultant and employee could </w:t>
      </w:r>
      <w:r w:rsidR="00820761">
        <w:rPr>
          <w:rFonts w:ascii="Arial" w:hAnsi="Arial" w:cs="Arial"/>
        </w:rPr>
        <w:t xml:space="preserve">more easily </w:t>
      </w:r>
      <w:r w:rsidRPr="006D6127">
        <w:rPr>
          <w:rFonts w:ascii="Arial" w:hAnsi="Arial" w:cs="Arial"/>
        </w:rPr>
        <w:t>become blurred. It is vital that the distinction be kept very clear</w:t>
      </w:r>
      <w:r w:rsidR="00820761">
        <w:rPr>
          <w:rFonts w:ascii="Arial" w:hAnsi="Arial" w:cs="Arial"/>
        </w:rPr>
        <w:t xml:space="preserve"> to prevent problems with </w:t>
      </w:r>
      <w:r w:rsidRPr="006D6127">
        <w:rPr>
          <w:rFonts w:ascii="Arial" w:hAnsi="Arial" w:cs="Arial"/>
        </w:rPr>
        <w:t xml:space="preserve">the IRS. </w:t>
      </w:r>
      <w:r w:rsidR="00820761">
        <w:rPr>
          <w:rFonts w:ascii="Arial" w:hAnsi="Arial" w:cs="Arial"/>
        </w:rPr>
        <w:t xml:space="preserve">Recent </w:t>
      </w:r>
      <w:r w:rsidRPr="006D6127">
        <w:rPr>
          <w:rFonts w:ascii="Arial" w:hAnsi="Arial" w:cs="Arial"/>
        </w:rPr>
        <w:t xml:space="preserve">IRS audits of nonprofits </w:t>
      </w:r>
      <w:r w:rsidR="00820761">
        <w:rPr>
          <w:rFonts w:ascii="Arial" w:hAnsi="Arial" w:cs="Arial"/>
        </w:rPr>
        <w:t xml:space="preserve">uncovered a serious issue: </w:t>
      </w:r>
      <w:r w:rsidRPr="006D6127">
        <w:rPr>
          <w:rFonts w:ascii="Arial" w:hAnsi="Arial" w:cs="Arial"/>
        </w:rPr>
        <w:t>that many were using what they called “independent contractors” or consultants in a way that the IRS decided was actually employment. The nonprofits involved were forced to pay back taxes and penalties.</w:t>
      </w:r>
    </w:p>
    <w:p w:rsidR="00820761" w:rsidRDefault="006D6127" w:rsidP="00757B1B">
      <w:pPr>
        <w:spacing w:after="120"/>
        <w:jc w:val="both"/>
        <w:rPr>
          <w:rFonts w:ascii="Arial" w:hAnsi="Arial" w:cs="Arial"/>
        </w:rPr>
      </w:pPr>
      <w:r w:rsidRPr="006D6127">
        <w:rPr>
          <w:rFonts w:ascii="Arial" w:hAnsi="Arial" w:cs="Arial"/>
        </w:rPr>
        <w:tab/>
      </w:r>
    </w:p>
    <w:p w:rsidR="006D6127" w:rsidRPr="00757B1B" w:rsidRDefault="006D6127" w:rsidP="00757B1B">
      <w:pPr>
        <w:spacing w:after="120"/>
        <w:jc w:val="both"/>
        <w:rPr>
          <w:rFonts w:ascii="Arial" w:hAnsi="Arial" w:cs="Arial"/>
        </w:rPr>
      </w:pPr>
      <w:r w:rsidRPr="006D6127">
        <w:rPr>
          <w:rFonts w:ascii="Arial" w:hAnsi="Arial" w:cs="Arial"/>
        </w:rPr>
        <w:t xml:space="preserve">In this clause, specify that the consultant is an independent contractor who is responsible for paying his or her own taxes and is not eligible for any employee benefits. Also state that the consultant will have the freedom to determine how the </w:t>
      </w:r>
      <w:r w:rsidR="00820761">
        <w:rPr>
          <w:rFonts w:ascii="Arial" w:hAnsi="Arial" w:cs="Arial"/>
        </w:rPr>
        <w:t xml:space="preserve">consulting </w:t>
      </w:r>
      <w:r w:rsidRPr="006D6127">
        <w:rPr>
          <w:rFonts w:ascii="Arial" w:hAnsi="Arial" w:cs="Arial"/>
        </w:rPr>
        <w:t>work will be carried out, including scheduling and process</w:t>
      </w:r>
      <w:r w:rsidR="00820761">
        <w:rPr>
          <w:rFonts w:ascii="Arial" w:hAnsi="Arial" w:cs="Arial"/>
        </w:rPr>
        <w:t>. Of course, i</w:t>
      </w:r>
      <w:r w:rsidRPr="006D6127">
        <w:rPr>
          <w:rFonts w:ascii="Arial" w:hAnsi="Arial" w:cs="Arial"/>
        </w:rPr>
        <w:t xml:space="preserve">t is still acceptable for you to require that </w:t>
      </w:r>
      <w:r w:rsidR="00820761">
        <w:rPr>
          <w:rFonts w:ascii="Arial" w:hAnsi="Arial" w:cs="Arial"/>
        </w:rPr>
        <w:t>the consultant</w:t>
      </w:r>
      <w:r w:rsidRPr="006D6127">
        <w:rPr>
          <w:rFonts w:ascii="Arial" w:hAnsi="Arial" w:cs="Arial"/>
        </w:rPr>
        <w:t xml:space="preserve"> </w:t>
      </w:r>
      <w:r w:rsidR="00820761">
        <w:rPr>
          <w:rFonts w:ascii="Arial" w:hAnsi="Arial" w:cs="Arial"/>
        </w:rPr>
        <w:t xml:space="preserve">provides </w:t>
      </w:r>
      <w:r w:rsidRPr="006D6127">
        <w:rPr>
          <w:rFonts w:ascii="Arial" w:hAnsi="Arial" w:cs="Arial"/>
        </w:rPr>
        <w:t>progress reports or attend</w:t>
      </w:r>
      <w:r w:rsidR="00820761">
        <w:rPr>
          <w:rFonts w:ascii="Arial" w:hAnsi="Arial" w:cs="Arial"/>
        </w:rPr>
        <w:t>s</w:t>
      </w:r>
      <w:r w:rsidRPr="006D6127">
        <w:rPr>
          <w:rFonts w:ascii="Arial" w:hAnsi="Arial" w:cs="Arial"/>
        </w:rPr>
        <w:t xml:space="preserve"> regular meetings. It should also be made clear that the consultant will be free, throughout the project, to take on work from other clients, and that </w:t>
      </w:r>
      <w:r w:rsidR="00820761">
        <w:rPr>
          <w:rFonts w:ascii="Arial" w:hAnsi="Arial" w:cs="Arial"/>
        </w:rPr>
        <w:t>the individual is</w:t>
      </w:r>
      <w:r w:rsidRPr="006D6127">
        <w:rPr>
          <w:rFonts w:ascii="Arial" w:hAnsi="Arial" w:cs="Arial"/>
        </w:rPr>
        <w:t xml:space="preserve"> not operating as an agent of the organization. </w:t>
      </w:r>
    </w:p>
    <w:p w:rsidR="006D6127" w:rsidRPr="006D6127" w:rsidRDefault="006D6127" w:rsidP="00757B1B">
      <w:pPr>
        <w:spacing w:after="120"/>
        <w:jc w:val="both"/>
        <w:rPr>
          <w:rFonts w:ascii="Arial" w:hAnsi="Arial" w:cs="Arial"/>
        </w:rPr>
      </w:pPr>
      <w:r w:rsidRPr="006D6127">
        <w:rPr>
          <w:rFonts w:ascii="Arial" w:hAnsi="Arial" w:cs="Arial"/>
          <w:b/>
          <w:bCs/>
        </w:rPr>
        <w:lastRenderedPageBreak/>
        <w:t>Non-Assignment</w:t>
      </w:r>
    </w:p>
    <w:p w:rsidR="00820761" w:rsidRDefault="006D6127" w:rsidP="00757B1B">
      <w:pPr>
        <w:spacing w:after="120"/>
        <w:jc w:val="both"/>
        <w:rPr>
          <w:rFonts w:ascii="Arial" w:hAnsi="Arial" w:cs="Arial"/>
        </w:rPr>
      </w:pPr>
      <w:r w:rsidRPr="006D6127">
        <w:rPr>
          <w:rFonts w:ascii="Arial" w:hAnsi="Arial" w:cs="Arial"/>
        </w:rPr>
        <w:tab/>
      </w:r>
    </w:p>
    <w:p w:rsidR="002778EA" w:rsidRPr="006D6127" w:rsidRDefault="006D6127" w:rsidP="00757B1B">
      <w:pPr>
        <w:spacing w:after="120"/>
        <w:jc w:val="both"/>
        <w:rPr>
          <w:rFonts w:ascii="Arial" w:hAnsi="Arial" w:cs="Arial"/>
        </w:rPr>
      </w:pPr>
      <w:r w:rsidRPr="006D6127">
        <w:rPr>
          <w:rFonts w:ascii="Arial" w:hAnsi="Arial" w:cs="Arial"/>
        </w:rPr>
        <w:t xml:space="preserve">Including this section in your contract will help to ensure that the consultant you hired is the one who will be doing the work. Otherwise, it would be perfectly legal for the consultant to assign </w:t>
      </w:r>
      <w:r w:rsidR="00820761">
        <w:rPr>
          <w:rFonts w:ascii="Arial" w:hAnsi="Arial" w:cs="Arial"/>
        </w:rPr>
        <w:t xml:space="preserve">his or her contractual </w:t>
      </w:r>
      <w:r w:rsidRPr="006D6127">
        <w:rPr>
          <w:rFonts w:ascii="Arial" w:hAnsi="Arial" w:cs="Arial"/>
        </w:rPr>
        <w:t>role to someone else</w:t>
      </w:r>
      <w:r w:rsidR="0075772D">
        <w:rPr>
          <w:rFonts w:ascii="Arial" w:hAnsi="Arial" w:cs="Arial"/>
        </w:rPr>
        <w:t xml:space="preserve">. An exception is when </w:t>
      </w:r>
      <w:r w:rsidRPr="006D6127">
        <w:rPr>
          <w:rFonts w:ascii="Arial" w:hAnsi="Arial" w:cs="Arial"/>
        </w:rPr>
        <w:t>the work falls under the category of “personal services</w:t>
      </w:r>
      <w:r w:rsidR="0075772D">
        <w:rPr>
          <w:rFonts w:ascii="Arial" w:hAnsi="Arial" w:cs="Arial"/>
        </w:rPr>
        <w:t xml:space="preserve">,” </w:t>
      </w:r>
      <w:r w:rsidRPr="006D6127">
        <w:rPr>
          <w:rFonts w:ascii="Arial" w:hAnsi="Arial" w:cs="Arial"/>
        </w:rPr>
        <w:t xml:space="preserve">such as those of a lawyer, architect, or artist. However, even if the work you are contracting is a “personal service”, </w:t>
      </w:r>
      <w:r w:rsidR="0075772D">
        <w:rPr>
          <w:rFonts w:ascii="Arial" w:hAnsi="Arial" w:cs="Arial"/>
        </w:rPr>
        <w:t>you can still</w:t>
      </w:r>
      <w:r w:rsidRPr="006D6127">
        <w:rPr>
          <w:rFonts w:ascii="Arial" w:hAnsi="Arial" w:cs="Arial"/>
        </w:rPr>
        <w:t xml:space="preserve"> add a statement that the work may not be assigned to a third party without the organization’s approval. </w:t>
      </w:r>
    </w:p>
    <w:sectPr w:rsidR="002778EA" w:rsidRPr="006D6127" w:rsidSect="00757B1B">
      <w:pgSz w:w="12240" w:h="15840"/>
      <w:pgMar w:top="108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26E" w:rsidRDefault="007C326E" w:rsidP="006D6127">
      <w:r>
        <w:separator/>
      </w:r>
    </w:p>
  </w:endnote>
  <w:endnote w:type="continuationSeparator" w:id="0">
    <w:p w:rsidR="007C326E" w:rsidRDefault="007C326E" w:rsidP="006D61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Arial Unicode MS"/>
    <w:panose1 w:val="02010600030101010101"/>
    <w:charset w:val="86"/>
    <w:family w:val="auto"/>
    <w:notTrueType/>
    <w:pitch w:val="variable"/>
    <w:sig w:usb0="00000000"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26E" w:rsidRDefault="007C326E" w:rsidP="006D6127">
      <w:r>
        <w:separator/>
      </w:r>
    </w:p>
  </w:footnote>
  <w:footnote w:type="continuationSeparator" w:id="0">
    <w:p w:rsidR="007C326E" w:rsidRDefault="007C326E" w:rsidP="006D61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25472"/>
    <w:multiLevelType w:val="hybridMultilevel"/>
    <w:tmpl w:val="B3E0072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502614D8"/>
    <w:multiLevelType w:val="hybridMultilevel"/>
    <w:tmpl w:val="D0A84920"/>
    <w:lvl w:ilvl="0" w:tplc="04090001">
      <w:start w:val="1"/>
      <w:numFmt w:val="bullet"/>
      <w:lvlText w:val=""/>
      <w:lvlJc w:val="left"/>
      <w:pPr>
        <w:tabs>
          <w:tab w:val="num" w:pos="1446"/>
        </w:tabs>
        <w:ind w:left="1446" w:hanging="360"/>
      </w:pPr>
      <w:rPr>
        <w:rFonts w:ascii="Symbol" w:hAnsi="Symbol" w:hint="default"/>
      </w:rPr>
    </w:lvl>
    <w:lvl w:ilvl="1" w:tplc="04090003" w:tentative="1">
      <w:start w:val="1"/>
      <w:numFmt w:val="bullet"/>
      <w:lvlText w:val="o"/>
      <w:lvlJc w:val="left"/>
      <w:pPr>
        <w:tabs>
          <w:tab w:val="num" w:pos="2166"/>
        </w:tabs>
        <w:ind w:left="2166" w:hanging="360"/>
      </w:pPr>
      <w:rPr>
        <w:rFonts w:ascii="Courier New" w:hAnsi="Courier New" w:cs="Courier New" w:hint="default"/>
      </w:rPr>
    </w:lvl>
    <w:lvl w:ilvl="2" w:tplc="04090005" w:tentative="1">
      <w:start w:val="1"/>
      <w:numFmt w:val="bullet"/>
      <w:lvlText w:val=""/>
      <w:lvlJc w:val="left"/>
      <w:pPr>
        <w:tabs>
          <w:tab w:val="num" w:pos="2886"/>
        </w:tabs>
        <w:ind w:left="2886" w:hanging="360"/>
      </w:pPr>
      <w:rPr>
        <w:rFonts w:ascii="Wingdings" w:hAnsi="Wingdings" w:hint="default"/>
      </w:rPr>
    </w:lvl>
    <w:lvl w:ilvl="3" w:tplc="04090001" w:tentative="1">
      <w:start w:val="1"/>
      <w:numFmt w:val="bullet"/>
      <w:lvlText w:val=""/>
      <w:lvlJc w:val="left"/>
      <w:pPr>
        <w:tabs>
          <w:tab w:val="num" w:pos="3606"/>
        </w:tabs>
        <w:ind w:left="3606" w:hanging="360"/>
      </w:pPr>
      <w:rPr>
        <w:rFonts w:ascii="Symbol" w:hAnsi="Symbol" w:hint="default"/>
      </w:rPr>
    </w:lvl>
    <w:lvl w:ilvl="4" w:tplc="04090003" w:tentative="1">
      <w:start w:val="1"/>
      <w:numFmt w:val="bullet"/>
      <w:lvlText w:val="o"/>
      <w:lvlJc w:val="left"/>
      <w:pPr>
        <w:tabs>
          <w:tab w:val="num" w:pos="4326"/>
        </w:tabs>
        <w:ind w:left="4326" w:hanging="360"/>
      </w:pPr>
      <w:rPr>
        <w:rFonts w:ascii="Courier New" w:hAnsi="Courier New" w:cs="Courier New" w:hint="default"/>
      </w:rPr>
    </w:lvl>
    <w:lvl w:ilvl="5" w:tplc="04090005" w:tentative="1">
      <w:start w:val="1"/>
      <w:numFmt w:val="bullet"/>
      <w:lvlText w:val=""/>
      <w:lvlJc w:val="left"/>
      <w:pPr>
        <w:tabs>
          <w:tab w:val="num" w:pos="5046"/>
        </w:tabs>
        <w:ind w:left="5046" w:hanging="360"/>
      </w:pPr>
      <w:rPr>
        <w:rFonts w:ascii="Wingdings" w:hAnsi="Wingdings" w:hint="default"/>
      </w:rPr>
    </w:lvl>
    <w:lvl w:ilvl="6" w:tplc="04090001" w:tentative="1">
      <w:start w:val="1"/>
      <w:numFmt w:val="bullet"/>
      <w:lvlText w:val=""/>
      <w:lvlJc w:val="left"/>
      <w:pPr>
        <w:tabs>
          <w:tab w:val="num" w:pos="5766"/>
        </w:tabs>
        <w:ind w:left="5766" w:hanging="360"/>
      </w:pPr>
      <w:rPr>
        <w:rFonts w:ascii="Symbol" w:hAnsi="Symbol" w:hint="default"/>
      </w:rPr>
    </w:lvl>
    <w:lvl w:ilvl="7" w:tplc="04090003" w:tentative="1">
      <w:start w:val="1"/>
      <w:numFmt w:val="bullet"/>
      <w:lvlText w:val="o"/>
      <w:lvlJc w:val="left"/>
      <w:pPr>
        <w:tabs>
          <w:tab w:val="num" w:pos="6486"/>
        </w:tabs>
        <w:ind w:left="6486" w:hanging="360"/>
      </w:pPr>
      <w:rPr>
        <w:rFonts w:ascii="Courier New" w:hAnsi="Courier New" w:cs="Courier New" w:hint="default"/>
      </w:rPr>
    </w:lvl>
    <w:lvl w:ilvl="8" w:tplc="04090005" w:tentative="1">
      <w:start w:val="1"/>
      <w:numFmt w:val="bullet"/>
      <w:lvlText w:val=""/>
      <w:lvlJc w:val="left"/>
      <w:pPr>
        <w:tabs>
          <w:tab w:val="num" w:pos="7206"/>
        </w:tabs>
        <w:ind w:left="7206" w:hanging="360"/>
      </w:pPr>
      <w:rPr>
        <w:rFonts w:ascii="Wingdings" w:hAnsi="Wingdings" w:hint="default"/>
      </w:rPr>
    </w:lvl>
  </w:abstractNum>
  <w:abstractNum w:abstractNumId="2">
    <w:nsid w:val="5EF52ABC"/>
    <w:multiLevelType w:val="hybridMultilevel"/>
    <w:tmpl w:val="4B2416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6D6127"/>
    <w:rsid w:val="000E2423"/>
    <w:rsid w:val="001A0193"/>
    <w:rsid w:val="001E18F7"/>
    <w:rsid w:val="002A0801"/>
    <w:rsid w:val="002E0DF8"/>
    <w:rsid w:val="00442744"/>
    <w:rsid w:val="004C2E0D"/>
    <w:rsid w:val="006D6127"/>
    <w:rsid w:val="0075772D"/>
    <w:rsid w:val="00757B1B"/>
    <w:rsid w:val="007C326E"/>
    <w:rsid w:val="007D28C2"/>
    <w:rsid w:val="00820761"/>
    <w:rsid w:val="00844C83"/>
    <w:rsid w:val="00846ED7"/>
    <w:rsid w:val="00B306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127"/>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6D6127"/>
    <w:rPr>
      <w:sz w:val="20"/>
      <w:szCs w:val="20"/>
    </w:rPr>
  </w:style>
  <w:style w:type="character" w:customStyle="1" w:styleId="FootnoteTextChar">
    <w:name w:val="Footnote Text Char"/>
    <w:basedOn w:val="DefaultParagraphFont"/>
    <w:link w:val="FootnoteText"/>
    <w:semiHidden/>
    <w:rsid w:val="006D6127"/>
    <w:rPr>
      <w:rFonts w:ascii="Times New Roman" w:eastAsia="SimSun" w:hAnsi="Times New Roman" w:cs="Times New Roman"/>
      <w:sz w:val="20"/>
      <w:szCs w:val="20"/>
      <w:lang w:eastAsia="zh-CN"/>
    </w:rPr>
  </w:style>
  <w:style w:type="character" w:styleId="FootnoteReference">
    <w:name w:val="footnote reference"/>
    <w:basedOn w:val="DefaultParagraphFont"/>
    <w:semiHidden/>
    <w:rsid w:val="006D6127"/>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2009</Words>
  <Characters>11455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HHS</Company>
  <LinksUpToDate>false</LinksUpToDate>
  <CharactersWithSpaces>13438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Key_Contract_Elements</dc:title>
  <dc:subject>Key Contract Elements</dc:subject>
  <dc:creator>National Resource Center</dc:creator>
  <cp:keywords>Key; Contract; Elements;</cp:keywords>
  <dc:description/>
  <cp:lastModifiedBy>Scott A. Jacob</cp:lastModifiedBy>
  <cp:revision>2</cp:revision>
  <dcterms:created xsi:type="dcterms:W3CDTF">2010-07-16T14:03:00Z</dcterms:created>
  <dcterms:modified xsi:type="dcterms:W3CDTF">2010-07-16T14:03:00Z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